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733D20C0" w:rsidR="000E1BEC" w:rsidRDefault="008F0410" w:rsidP="000E1BEC">
      <w:pPr>
        <w:rPr>
          <w:b/>
          <w:bCs/>
        </w:rPr>
      </w:pPr>
      <w:r>
        <w:rPr>
          <w:noProof/>
          <w:lang w:eastAsia="es-MX"/>
        </w:rPr>
        <mc:AlternateContent>
          <mc:Choice Requires="wpg">
            <w:drawing>
              <wp:anchor distT="0" distB="0" distL="114300" distR="114300" simplePos="0" relativeHeight="251749376" behindDoc="0" locked="0" layoutInCell="1" allowOverlap="1" wp14:anchorId="57B755C7" wp14:editId="1811EBA2">
                <wp:simplePos x="0" y="0"/>
                <wp:positionH relativeFrom="column">
                  <wp:posOffset>-1244083</wp:posOffset>
                </wp:positionH>
                <wp:positionV relativeFrom="paragraph">
                  <wp:posOffset>-1177566</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5C3AC0D" id="Grupo 50" o:spid="_x0000_s1026" style="position:absolute;margin-left:-97.95pt;margin-top:-92.7pt;width:183.9pt;height:279.55pt;z-index:251749376;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" strokecolor="#632523" strokeweight="1.5pt"/>
                </v:group>
              </v:group>
            </w:pict>
          </mc:Fallback>
        </mc:AlternateContent>
      </w:r>
      <w:r w:rsidRPr="002970D3">
        <w:rPr>
          <w:noProof/>
          <w:lang w:eastAsia="es-MX"/>
        </w:rPr>
        <w:drawing>
          <wp:anchor distT="0" distB="0" distL="114300" distR="114300" simplePos="0" relativeHeight="251746304" behindDoc="0" locked="0" layoutInCell="1" allowOverlap="1" wp14:anchorId="3CB4E59E" wp14:editId="0B1E4E47">
            <wp:simplePos x="0" y="0"/>
            <wp:positionH relativeFrom="margin">
              <wp:posOffset>1080135</wp:posOffset>
            </wp:positionH>
            <wp:positionV relativeFrom="paragraph">
              <wp:posOffset>-560705</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r w:rsidR="000E1BEC">
        <w:rPr>
          <w:noProof/>
          <w:lang w:eastAsia="es-MX"/>
        </w:rPr>
        <mc:AlternateContent>
          <mc:Choice Requires="wps">
            <w:drawing>
              <wp:anchor distT="0" distB="0" distL="114300" distR="114300" simplePos="0" relativeHeight="251750400" behindDoc="0" locked="0" layoutInCell="1" allowOverlap="1" wp14:anchorId="75092949" wp14:editId="5D542C9F">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8150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" adj="16956" fillcolor="#943634 [2405]" stroked="f" strokeweight="2pt">
                <v:fill opacity="39321f"/>
              </v:shape>
            </w:pict>
          </mc:Fallback>
        </mc:AlternateContent>
      </w:r>
    </w:p>
    <w:p w14:paraId="488CAC35" w14:textId="79AD3BDB" w:rsidR="000E1BEC" w:rsidRPr="00681FF4" w:rsidRDefault="00F931C0"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Pr>
          <w:rFonts w:ascii="Montserrat" w:eastAsiaTheme="majorEastAsia" w:hAnsi="Montserrat" w:cstheme="majorBidi"/>
          <w:b/>
          <w:bCs/>
          <w:smallCaps/>
          <w:noProof/>
          <w:color w:val="651D32"/>
          <w:sz w:val="32"/>
          <w:szCs w:val="32"/>
          <w:lang w:eastAsia="es-MX"/>
        </w:rPr>
        <w:drawing>
          <wp:anchor distT="0" distB="0" distL="114300" distR="114300" simplePos="0" relativeHeight="251751424" behindDoc="0" locked="0" layoutInCell="1" allowOverlap="1" wp14:anchorId="4C19621F" wp14:editId="1CE121A8">
            <wp:simplePos x="0" y="0"/>
            <wp:positionH relativeFrom="column">
              <wp:posOffset>3024505</wp:posOffset>
            </wp:positionH>
            <wp:positionV relativeFrom="paragraph">
              <wp:posOffset>6603444</wp:posOffset>
            </wp:positionV>
            <wp:extent cx="1399064" cy="6940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26"/>
                    <a:stretch>
                      <a:fillRect/>
                    </a:stretch>
                  </pic:blipFill>
                  <pic:spPr bwMode="auto">
                    <a:xfrm>
                      <a:off x="0" y="0"/>
                      <a:ext cx="1399064"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8352" behindDoc="0" locked="0" layoutInCell="1" allowOverlap="1" wp14:anchorId="0D80D44F" wp14:editId="157A64D6">
            <wp:simplePos x="0" y="0"/>
            <wp:positionH relativeFrom="column">
              <wp:posOffset>1095375</wp:posOffset>
            </wp:positionH>
            <wp:positionV relativeFrom="paragraph">
              <wp:posOffset>6508115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470"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5280" behindDoc="0" locked="0" layoutInCell="1" allowOverlap="1" wp14:anchorId="1C32889C" wp14:editId="74DFC23E">
                <wp:simplePos x="0" y="0"/>
                <wp:positionH relativeFrom="margin">
                  <wp:posOffset>382270</wp:posOffset>
                </wp:positionH>
                <wp:positionV relativeFrom="paragraph">
                  <wp:posOffset>2573655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08A5643D" w14:textId="6E34954C" w:rsidR="00F931C0" w:rsidRDefault="00F931C0" w:rsidP="00F931C0">
                            <w:pPr>
                              <w:pStyle w:val="TDC4"/>
                              <w:rPr>
                                <w:color w:val="404040" w:themeColor="text1" w:themeTint="BF"/>
                              </w:rPr>
                            </w:pPr>
                            <w:r>
                              <w:rPr>
                                <w:color w:val="404040" w:themeColor="text1" w:themeTint="BF"/>
                              </w:rPr>
                              <w:t>Secretaría de Salud de Sinaloa</w:t>
                            </w:r>
                            <w:r>
                              <w:rPr>
                                <w:color w:val="404040" w:themeColor="text1" w:themeTint="BF"/>
                              </w:rPr>
                              <w:t xml:space="preserve"> y los</w:t>
                            </w:r>
                          </w:p>
                          <w:p w14:paraId="1E26FFCD" w14:textId="79ECB33F" w:rsidR="007168BE" w:rsidRPr="008F0410" w:rsidRDefault="00F931C0" w:rsidP="00F931C0">
                            <w:pPr>
                              <w:pStyle w:val="TDC4"/>
                              <w:rPr>
                                <w:color w:val="404040" w:themeColor="text1" w:themeTint="BF"/>
                                <w:sz w:val="40"/>
                              </w:rPr>
                            </w:pPr>
                            <w:r w:rsidRPr="008F0410">
                              <w:rPr>
                                <w:color w:val="404040" w:themeColor="text1" w:themeTint="BF"/>
                              </w:rPr>
                              <w:t xml:space="preserve">Servicios </w:t>
                            </w:r>
                            <w:r>
                              <w:rPr>
                                <w:color w:val="404040" w:themeColor="text1" w:themeTint="BF"/>
                              </w:rPr>
                              <w:t>d</w:t>
                            </w:r>
                            <w:r w:rsidRPr="008F0410">
                              <w:rPr>
                                <w:color w:val="404040" w:themeColor="text1" w:themeTint="BF"/>
                              </w:rPr>
                              <w:t xml:space="preserve">e Salud </w:t>
                            </w:r>
                            <w:r>
                              <w:rPr>
                                <w:color w:val="404040" w:themeColor="text1" w:themeTint="BF"/>
                              </w:rPr>
                              <w:t>d</w:t>
                            </w:r>
                            <w:r w:rsidRPr="008F0410">
                              <w:rPr>
                                <w:color w:val="404040" w:themeColor="text1" w:themeTint="BF"/>
                              </w:rPr>
                              <w:t>e Sinaloa</w:t>
                            </w:r>
                          </w:p>
                        </w:txbxContent>
                      </wps:txbx>
                      <wps:bodyPr wrap="square" rtlCol="0">
                        <a:spAutoFit/>
                      </wps:bodyPr>
                    </wps:wsp>
                  </a:graphicData>
                </a:graphic>
                <wp14:sizeRelH relativeFrom="margin">
                  <wp14:pctWidth>0</wp14:pctWidth>
                </wp14:sizeRelH>
              </wp:anchor>
            </w:drawing>
          </mc:Choice>
          <mc:Fallback>
            <w:pict>
              <v:shapetype w14:anchorId="1C32889C" id="_x0000_t202" coordsize="21600,21600" o:spt="202" path="m,l,21600r21600,l21600,xe">
                <v:stroke joinstyle="miter"/>
                <v:path gradientshapeok="t" o:connecttype="rect"/>
              </v:shapetype>
              <v:shape id="CuadroTexto 11" o:spid="_x0000_s1026" type="#_x0000_t202" style="position:absolute;left:0;text-align:left;margin-left:30.1pt;margin-top:202.65pt;width:411.8pt;height:31.5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" filled="f" stroked="f">
                <v:textbox style="mso-fit-shape-to-text:t">
                  <w:txbxContent>
                    <w:p w14:paraId="08A5643D" w14:textId="6E34954C" w:rsidR="00F931C0" w:rsidRDefault="00F931C0" w:rsidP="00F931C0">
                      <w:pPr>
                        <w:pStyle w:val="TDC4"/>
                        <w:rPr>
                          <w:color w:val="404040" w:themeColor="text1" w:themeTint="BF"/>
                        </w:rPr>
                      </w:pPr>
                      <w:r>
                        <w:rPr>
                          <w:color w:val="404040" w:themeColor="text1" w:themeTint="BF"/>
                        </w:rPr>
                        <w:t>Secretaría de Salud de Sinaloa</w:t>
                      </w:r>
                      <w:r>
                        <w:rPr>
                          <w:color w:val="404040" w:themeColor="text1" w:themeTint="BF"/>
                        </w:rPr>
                        <w:t xml:space="preserve"> y los</w:t>
                      </w:r>
                    </w:p>
                    <w:p w14:paraId="1E26FFCD" w14:textId="79ECB33F" w:rsidR="007168BE" w:rsidRPr="008F0410" w:rsidRDefault="00F931C0" w:rsidP="00F931C0">
                      <w:pPr>
                        <w:pStyle w:val="TDC4"/>
                        <w:rPr>
                          <w:color w:val="404040" w:themeColor="text1" w:themeTint="BF"/>
                          <w:sz w:val="40"/>
                        </w:rPr>
                      </w:pPr>
                      <w:r w:rsidRPr="008F0410">
                        <w:rPr>
                          <w:color w:val="404040" w:themeColor="text1" w:themeTint="BF"/>
                        </w:rPr>
                        <w:t xml:space="preserve">Servicios </w:t>
                      </w:r>
                      <w:r>
                        <w:rPr>
                          <w:color w:val="404040" w:themeColor="text1" w:themeTint="BF"/>
                        </w:rPr>
                        <w:t>d</w:t>
                      </w:r>
                      <w:r w:rsidRPr="008F0410">
                        <w:rPr>
                          <w:color w:val="404040" w:themeColor="text1" w:themeTint="BF"/>
                        </w:rPr>
                        <w:t xml:space="preserve">e Salud </w:t>
                      </w:r>
                      <w:r>
                        <w:rPr>
                          <w:color w:val="404040" w:themeColor="text1" w:themeTint="BF"/>
                        </w:rPr>
                        <w:t>d</w:t>
                      </w:r>
                      <w:r w:rsidRPr="008F0410">
                        <w:rPr>
                          <w:color w:val="404040" w:themeColor="text1" w:themeTint="BF"/>
                        </w:rPr>
                        <w:t>e Sinaloa</w:t>
                      </w:r>
                    </w:p>
                  </w:txbxContent>
                </v:textbox>
                <w10:wrap anchorx="margin"/>
              </v:shape>
            </w:pict>
          </mc:Fallback>
        </mc:AlternateContent>
      </w:r>
      <w:r w:rsidR="00080470"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37B2A03A" wp14:editId="039E8EFA">
                <wp:simplePos x="0" y="0"/>
                <wp:positionH relativeFrom="column">
                  <wp:posOffset>156210</wp:posOffset>
                </wp:positionH>
                <wp:positionV relativeFrom="paragraph">
                  <wp:posOffset>4033520</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7168BE" w:rsidRPr="000E2936" w:rsidRDefault="007168BE" w:rsidP="00F931C0">
                            <w:pPr>
                              <w:pStyle w:val="TDC4"/>
                              <w:rPr>
                                <w:color w:val="404040" w:themeColor="text1" w:themeTint="BF"/>
                              </w:rPr>
                            </w:pPr>
                            <w:r w:rsidRPr="000E2936">
                              <w:rPr>
                                <w:color w:val="404040" w:themeColor="text1" w:themeTint="BF"/>
                              </w:rPr>
                              <w:t xml:space="preserve">Evaluación de </w:t>
                            </w:r>
                            <w:r>
                              <w:rPr>
                                <w:color w:val="404040" w:themeColor="text1" w:themeTint="BF"/>
                              </w:rPr>
                              <w:t>Desempeño</w:t>
                            </w:r>
                          </w:p>
                          <w:p w14:paraId="0DE4D0B2" w14:textId="77777777" w:rsidR="007168BE" w:rsidRPr="000E2936" w:rsidRDefault="007168BE" w:rsidP="00F931C0">
                            <w:pPr>
                              <w:pStyle w:val="TDC4"/>
                              <w:rPr>
                                <w:color w:val="404040" w:themeColor="text1" w:themeTint="BF"/>
                              </w:rPr>
                            </w:pPr>
                            <w:r>
                              <w:rPr>
                                <w:color w:val="404040" w:themeColor="text1" w:themeTint="BF"/>
                              </w:rPr>
                              <w:t>2024</w:t>
                            </w:r>
                          </w:p>
                        </w:txbxContent>
                      </wps:txbx>
                      <wps:bodyPr wrap="square" rtlCol="0">
                        <a:spAutoFit/>
                      </wps:bodyPr>
                    </wps:wsp>
                  </a:graphicData>
                </a:graphic>
                <wp14:sizeRelH relativeFrom="margin">
                  <wp14:pctWidth>0</wp14:pctWidth>
                </wp14:sizeRelH>
              </wp:anchor>
            </w:drawing>
          </mc:Choice>
          <mc:Fallback>
            <w:pict>
              <v:shape w14:anchorId="37B2A03A" id="_x0000_s1027" type="#_x0000_t202" style="position:absolute;left:0;text-align:left;margin-left:12.3pt;margin-top:317.6pt;width:440.65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" filled="f" stroked="f">
                <v:textbox style="mso-fit-shape-to-text:t">
                  <w:txbxContent>
                    <w:p w14:paraId="2A7CB97E" w14:textId="3AD721CF" w:rsidR="007168BE" w:rsidRPr="000E2936" w:rsidRDefault="007168BE" w:rsidP="00F931C0">
                      <w:pPr>
                        <w:pStyle w:val="TDC4"/>
                        <w:rPr>
                          <w:color w:val="404040" w:themeColor="text1" w:themeTint="BF"/>
                        </w:rPr>
                      </w:pPr>
                      <w:r w:rsidRPr="000E2936">
                        <w:rPr>
                          <w:color w:val="404040" w:themeColor="text1" w:themeTint="BF"/>
                        </w:rPr>
                        <w:t xml:space="preserve">Evaluación de </w:t>
                      </w:r>
                      <w:r>
                        <w:rPr>
                          <w:color w:val="404040" w:themeColor="text1" w:themeTint="BF"/>
                        </w:rPr>
                        <w:t>Desempeño</w:t>
                      </w:r>
                    </w:p>
                    <w:p w14:paraId="0DE4D0B2" w14:textId="77777777" w:rsidR="007168BE" w:rsidRPr="000E2936" w:rsidRDefault="007168BE" w:rsidP="00F931C0">
                      <w:pPr>
                        <w:pStyle w:val="TDC4"/>
                        <w:rPr>
                          <w:color w:val="404040" w:themeColor="text1" w:themeTint="BF"/>
                        </w:rPr>
                      </w:pPr>
                      <w:r>
                        <w:rPr>
                          <w:color w:val="404040" w:themeColor="text1" w:themeTint="BF"/>
                        </w:rPr>
                        <w:t>2024</w:t>
                      </w:r>
                    </w:p>
                  </w:txbxContent>
                </v:textbox>
              </v:shape>
            </w:pict>
          </mc:Fallback>
        </mc:AlternateContent>
      </w:r>
      <w:r w:rsidR="00080470"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71DA77BB" wp14:editId="3AE4F477">
                <wp:simplePos x="0" y="0"/>
                <wp:positionH relativeFrom="column">
                  <wp:posOffset>321310</wp:posOffset>
                </wp:positionH>
                <wp:positionV relativeFrom="paragraph">
                  <wp:posOffset>1524462</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06253F7C" w14:textId="00A7463B" w:rsidR="007168BE" w:rsidRPr="00F931C0" w:rsidRDefault="007168BE" w:rsidP="00F931C0">
                            <w:pPr>
                              <w:pStyle w:val="TDC4"/>
                              <w:rPr>
                                <w:color w:val="404040" w:themeColor="text1" w:themeTint="BF"/>
                              </w:rPr>
                            </w:pPr>
                            <w:r w:rsidRPr="00F931C0">
                              <w:rPr>
                                <w:color w:val="404040" w:themeColor="text1" w:themeTint="BF"/>
                              </w:rPr>
                              <w:t xml:space="preserve">I100 </w:t>
                            </w:r>
                            <w:r w:rsidR="00F931C0" w:rsidRPr="00F931C0">
                              <w:rPr>
                                <w:color w:val="404040" w:themeColor="text1" w:themeTint="BF"/>
                              </w:rPr>
                              <w:t xml:space="preserve">Salud Mental </w:t>
                            </w:r>
                            <w:r w:rsidR="00F931C0">
                              <w:rPr>
                                <w:color w:val="404040" w:themeColor="text1" w:themeTint="BF"/>
                              </w:rPr>
                              <w:t>y</w:t>
                            </w:r>
                            <w:r w:rsidR="00F931C0" w:rsidRPr="00F931C0">
                              <w:rPr>
                                <w:color w:val="404040" w:themeColor="text1" w:themeTint="BF"/>
                              </w:rPr>
                              <w:t xml:space="preserve"> Adicciones</w:t>
                            </w:r>
                          </w:p>
                          <w:p w14:paraId="05FBDDE8" w14:textId="2BD36552" w:rsidR="007168BE" w:rsidRPr="008F0410" w:rsidRDefault="007168BE" w:rsidP="00F931C0">
                            <w:pPr>
                              <w:pStyle w:val="TDC4"/>
                              <w:rPr>
                                <w:color w:val="404040" w:themeColor="text1" w:themeTint="BF"/>
                              </w:rPr>
                            </w:pPr>
                          </w:p>
                        </w:txbxContent>
                      </wps:txbx>
                      <wps:bodyPr wrap="square" rtlCol="0">
                        <a:spAutoFit/>
                      </wps:bodyPr>
                    </wps:wsp>
                  </a:graphicData>
                </a:graphic>
                <wp14:sizeRelH relativeFrom="margin">
                  <wp14:pctWidth>0</wp14:pctWidth>
                </wp14:sizeRelH>
              </wp:anchor>
            </w:drawing>
          </mc:Choice>
          <mc:Fallback>
            <w:pict>
              <v:shape w14:anchorId="71DA77BB" id="_x0000_s1028" type="#_x0000_t202" style="position:absolute;left:0;text-align:left;margin-left:25.3pt;margin-top:120.05pt;width:422.4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" filled="f" stroked="f">
                <v:textbox style="mso-fit-shape-to-text:t">
                  <w:txbxContent>
                    <w:p w14:paraId="06253F7C" w14:textId="00A7463B" w:rsidR="007168BE" w:rsidRPr="00F931C0" w:rsidRDefault="007168BE" w:rsidP="00F931C0">
                      <w:pPr>
                        <w:pStyle w:val="TDC4"/>
                        <w:rPr>
                          <w:color w:val="404040" w:themeColor="text1" w:themeTint="BF"/>
                        </w:rPr>
                      </w:pPr>
                      <w:r w:rsidRPr="00F931C0">
                        <w:rPr>
                          <w:color w:val="404040" w:themeColor="text1" w:themeTint="BF"/>
                        </w:rPr>
                        <w:t xml:space="preserve">I100 </w:t>
                      </w:r>
                      <w:r w:rsidR="00F931C0" w:rsidRPr="00F931C0">
                        <w:rPr>
                          <w:color w:val="404040" w:themeColor="text1" w:themeTint="BF"/>
                        </w:rPr>
                        <w:t xml:space="preserve">Salud Mental </w:t>
                      </w:r>
                      <w:r w:rsidR="00F931C0">
                        <w:rPr>
                          <w:color w:val="404040" w:themeColor="text1" w:themeTint="BF"/>
                        </w:rPr>
                        <w:t>y</w:t>
                      </w:r>
                      <w:r w:rsidR="00F931C0" w:rsidRPr="00F931C0">
                        <w:rPr>
                          <w:color w:val="404040" w:themeColor="text1" w:themeTint="BF"/>
                        </w:rPr>
                        <w:t xml:space="preserve"> Adicciones</w:t>
                      </w:r>
                    </w:p>
                    <w:p w14:paraId="05FBDDE8" w14:textId="2BD36552" w:rsidR="007168BE" w:rsidRPr="008F0410" w:rsidRDefault="007168BE" w:rsidP="00F931C0">
                      <w:pPr>
                        <w:pStyle w:val="TDC4"/>
                        <w:rPr>
                          <w:color w:val="404040" w:themeColor="text1" w:themeTint="BF"/>
                        </w:rPr>
                      </w:pPr>
                    </w:p>
                  </w:txbxContent>
                </v:textbox>
              </v:shape>
            </w:pict>
          </mc:Fallback>
        </mc:AlternateContent>
      </w:r>
      <w:r w:rsidR="000E1BEC">
        <w:rPr>
          <w:noProof/>
          <w:lang w:eastAsia="es-MX"/>
        </w:rPr>
        <mc:AlternateContent>
          <mc:Choice Requires="wps">
            <w:drawing>
              <wp:anchor distT="0" distB="0" distL="114300" distR="114300" simplePos="0" relativeHeight="251741184" behindDoc="0" locked="0" layoutInCell="1" allowOverlap="1" wp14:anchorId="060F121A" wp14:editId="7D850CF4">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1C582" id="Rectángulo 1749629770" o:spid="_x0000_s1026" style="position:absolute;margin-left:503.2pt;margin-top:557.85pt;width:45.9pt;height:175.4pt;rotation:-90;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7B6337A9" wp14:editId="3B2A64A2">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67E32E" id="Rectángulo 15" o:spid="_x0000_s1026" style="position:absolute;margin-left:-135.95pt;margin-top:622.75pt;width:540.75pt;height:46.25pt;rotation:18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0E2E0168" w14:textId="77777777" w:rsidR="00A9037D" w:rsidRDefault="00080470" w:rsidP="00080470">
      <w:pPr>
        <w:pStyle w:val="TtuloTDC"/>
        <w:spacing w:before="0"/>
        <w:jc w:val="center"/>
        <w:rPr>
          <w:noProof/>
        </w:rPr>
      </w:pPr>
      <w:r w:rsidRPr="0014229D">
        <w:rPr>
          <w:rFonts w:ascii="Arial" w:hAnsi="Arial" w:cs="Arial"/>
          <w:szCs w:val="32"/>
        </w:rPr>
        <w:lastRenderedPageBreak/>
        <w:t>Contenido</w:t>
      </w:r>
      <w:r w:rsidRPr="00017D7C">
        <w:rPr>
          <w:rFonts w:ascii="Arial" w:hAnsi="Arial" w:cs="Arial"/>
          <w:caps/>
        </w:rPr>
        <w:fldChar w:fldCharType="begin"/>
      </w:r>
      <w:r w:rsidRPr="00017D7C">
        <w:rPr>
          <w:rFonts w:ascii="Arial" w:hAnsi="Arial" w:cs="Arial"/>
        </w:rPr>
        <w:instrText xml:space="preserve"> TOC \o "1-2" \h \z \u </w:instrText>
      </w:r>
      <w:r w:rsidRPr="00017D7C">
        <w:rPr>
          <w:rFonts w:ascii="Arial" w:hAnsi="Arial" w:cs="Arial"/>
          <w:caps/>
        </w:rPr>
        <w:fldChar w:fldCharType="separate"/>
      </w:r>
    </w:p>
    <w:p w14:paraId="15F8A403" w14:textId="393075C3" w:rsidR="00A9037D" w:rsidRDefault="00A9037D">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792" w:history="1">
        <w:r w:rsidRPr="008C2A32">
          <w:rPr>
            <w:rStyle w:val="Hipervnculo"/>
            <w:noProof/>
          </w:rPr>
          <w:t>Introducción</w:t>
        </w:r>
        <w:r>
          <w:rPr>
            <w:noProof/>
            <w:webHidden/>
          </w:rPr>
          <w:tab/>
        </w:r>
        <w:r>
          <w:rPr>
            <w:noProof/>
            <w:webHidden/>
          </w:rPr>
          <w:fldChar w:fldCharType="begin"/>
        </w:r>
        <w:r>
          <w:rPr>
            <w:noProof/>
            <w:webHidden/>
          </w:rPr>
          <w:instrText xml:space="preserve"> PAGEREF _Toc222144792 \h </w:instrText>
        </w:r>
        <w:r>
          <w:rPr>
            <w:noProof/>
            <w:webHidden/>
          </w:rPr>
        </w:r>
        <w:r>
          <w:rPr>
            <w:noProof/>
            <w:webHidden/>
          </w:rPr>
          <w:fldChar w:fldCharType="separate"/>
        </w:r>
        <w:r>
          <w:rPr>
            <w:noProof/>
            <w:webHidden/>
          </w:rPr>
          <w:t>2</w:t>
        </w:r>
        <w:r>
          <w:rPr>
            <w:noProof/>
            <w:webHidden/>
          </w:rPr>
          <w:fldChar w:fldCharType="end"/>
        </w:r>
      </w:hyperlink>
    </w:p>
    <w:p w14:paraId="7EB8C786" w14:textId="2D8BAE49" w:rsidR="00A9037D" w:rsidRDefault="00A9037D">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793" w:history="1">
        <w:r w:rsidRPr="008C2A32">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8C2A32">
          <w:rPr>
            <w:rStyle w:val="Hipervnculo"/>
            <w:rFonts w:cs="Times New Roman"/>
            <w:noProof/>
          </w:rPr>
          <w:t>Antecedentes</w:t>
        </w:r>
        <w:r>
          <w:rPr>
            <w:noProof/>
            <w:webHidden/>
          </w:rPr>
          <w:tab/>
        </w:r>
        <w:r>
          <w:rPr>
            <w:noProof/>
            <w:webHidden/>
          </w:rPr>
          <w:fldChar w:fldCharType="begin"/>
        </w:r>
        <w:r>
          <w:rPr>
            <w:noProof/>
            <w:webHidden/>
          </w:rPr>
          <w:instrText xml:space="preserve"> PAGEREF _Toc222144793 \h </w:instrText>
        </w:r>
        <w:r>
          <w:rPr>
            <w:noProof/>
            <w:webHidden/>
          </w:rPr>
        </w:r>
        <w:r>
          <w:rPr>
            <w:noProof/>
            <w:webHidden/>
          </w:rPr>
          <w:fldChar w:fldCharType="separate"/>
        </w:r>
        <w:r>
          <w:rPr>
            <w:noProof/>
            <w:webHidden/>
          </w:rPr>
          <w:t>3</w:t>
        </w:r>
        <w:r>
          <w:rPr>
            <w:noProof/>
            <w:webHidden/>
          </w:rPr>
          <w:fldChar w:fldCharType="end"/>
        </w:r>
      </w:hyperlink>
    </w:p>
    <w:p w14:paraId="11CB67FA" w14:textId="2C58B810" w:rsidR="00A9037D" w:rsidRDefault="00A9037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794" w:history="1">
        <w:r w:rsidRPr="008C2A32">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8C2A32">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_Toc222144794 \h </w:instrText>
        </w:r>
        <w:r>
          <w:rPr>
            <w:noProof/>
            <w:webHidden/>
          </w:rPr>
        </w:r>
        <w:r>
          <w:rPr>
            <w:noProof/>
            <w:webHidden/>
          </w:rPr>
          <w:fldChar w:fldCharType="separate"/>
        </w:r>
        <w:r>
          <w:rPr>
            <w:noProof/>
            <w:webHidden/>
          </w:rPr>
          <w:t>6</w:t>
        </w:r>
        <w:r>
          <w:rPr>
            <w:noProof/>
            <w:webHidden/>
          </w:rPr>
          <w:fldChar w:fldCharType="end"/>
        </w:r>
      </w:hyperlink>
    </w:p>
    <w:p w14:paraId="4360A4E2" w14:textId="4CD4EFFA" w:rsidR="00A9037D" w:rsidRDefault="00A9037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4795" w:history="1">
        <w:r w:rsidRPr="008C2A32">
          <w:rPr>
            <w:rStyle w:val="Hipervnculo"/>
            <w:noProof/>
          </w:rPr>
          <w:t>A)</w:t>
        </w:r>
        <w:r>
          <w:rPr>
            <w:rFonts w:eastAsiaTheme="minorEastAsia" w:cstheme="minorBidi"/>
            <w:smallCaps w:val="0"/>
            <w:noProof/>
            <w:kern w:val="2"/>
            <w:sz w:val="24"/>
            <w:szCs w:val="24"/>
            <w:lang w:val="es-ES" w:eastAsia="es-ES"/>
            <w14:ligatures w14:val="standardContextual"/>
          </w:rPr>
          <w:tab/>
        </w:r>
        <w:r w:rsidRPr="008C2A32">
          <w:rPr>
            <w:rStyle w:val="Hipervnculo"/>
            <w:noProof/>
          </w:rPr>
          <w:t>Objetivo General</w:t>
        </w:r>
        <w:r>
          <w:rPr>
            <w:noProof/>
            <w:webHidden/>
          </w:rPr>
          <w:tab/>
        </w:r>
        <w:r>
          <w:rPr>
            <w:noProof/>
            <w:webHidden/>
          </w:rPr>
          <w:fldChar w:fldCharType="begin"/>
        </w:r>
        <w:r>
          <w:rPr>
            <w:noProof/>
            <w:webHidden/>
          </w:rPr>
          <w:instrText xml:space="preserve"> PAGEREF _Toc222144795 \h </w:instrText>
        </w:r>
        <w:r>
          <w:rPr>
            <w:noProof/>
            <w:webHidden/>
          </w:rPr>
        </w:r>
        <w:r>
          <w:rPr>
            <w:noProof/>
            <w:webHidden/>
          </w:rPr>
          <w:fldChar w:fldCharType="separate"/>
        </w:r>
        <w:r>
          <w:rPr>
            <w:noProof/>
            <w:webHidden/>
          </w:rPr>
          <w:t>6</w:t>
        </w:r>
        <w:r>
          <w:rPr>
            <w:noProof/>
            <w:webHidden/>
          </w:rPr>
          <w:fldChar w:fldCharType="end"/>
        </w:r>
      </w:hyperlink>
    </w:p>
    <w:p w14:paraId="6DA23B61" w14:textId="4E0F4F22" w:rsidR="00A9037D" w:rsidRDefault="00A9037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4796" w:history="1">
        <w:r w:rsidRPr="008C2A32">
          <w:rPr>
            <w:rStyle w:val="Hipervnculo"/>
            <w:noProof/>
          </w:rPr>
          <w:t>B)</w:t>
        </w:r>
        <w:r>
          <w:rPr>
            <w:rFonts w:eastAsiaTheme="minorEastAsia" w:cstheme="minorBidi"/>
            <w:smallCaps w:val="0"/>
            <w:noProof/>
            <w:kern w:val="2"/>
            <w:sz w:val="24"/>
            <w:szCs w:val="24"/>
            <w:lang w:val="es-ES" w:eastAsia="es-ES"/>
            <w14:ligatures w14:val="standardContextual"/>
          </w:rPr>
          <w:tab/>
        </w:r>
        <w:r w:rsidRPr="008C2A32">
          <w:rPr>
            <w:rStyle w:val="Hipervnculo"/>
            <w:noProof/>
          </w:rPr>
          <w:t>OBJETIVOS ESPECÍFICOS</w:t>
        </w:r>
        <w:r>
          <w:rPr>
            <w:noProof/>
            <w:webHidden/>
          </w:rPr>
          <w:tab/>
        </w:r>
        <w:r>
          <w:rPr>
            <w:noProof/>
            <w:webHidden/>
          </w:rPr>
          <w:fldChar w:fldCharType="begin"/>
        </w:r>
        <w:r>
          <w:rPr>
            <w:noProof/>
            <w:webHidden/>
          </w:rPr>
          <w:instrText xml:space="preserve"> PAGEREF _Toc222144796 \h </w:instrText>
        </w:r>
        <w:r>
          <w:rPr>
            <w:noProof/>
            <w:webHidden/>
          </w:rPr>
        </w:r>
        <w:r>
          <w:rPr>
            <w:noProof/>
            <w:webHidden/>
          </w:rPr>
          <w:fldChar w:fldCharType="separate"/>
        </w:r>
        <w:r>
          <w:rPr>
            <w:noProof/>
            <w:webHidden/>
          </w:rPr>
          <w:t>6</w:t>
        </w:r>
        <w:r>
          <w:rPr>
            <w:noProof/>
            <w:webHidden/>
          </w:rPr>
          <w:fldChar w:fldCharType="end"/>
        </w:r>
      </w:hyperlink>
    </w:p>
    <w:p w14:paraId="03CCEACF" w14:textId="24474A2E" w:rsidR="00A9037D" w:rsidRDefault="00A9037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797" w:history="1">
        <w:r w:rsidRPr="008C2A32">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8C2A32">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_Toc222144797 \h </w:instrText>
        </w:r>
        <w:r>
          <w:rPr>
            <w:noProof/>
            <w:webHidden/>
          </w:rPr>
        </w:r>
        <w:r>
          <w:rPr>
            <w:noProof/>
            <w:webHidden/>
          </w:rPr>
          <w:fldChar w:fldCharType="separate"/>
        </w:r>
        <w:r>
          <w:rPr>
            <w:noProof/>
            <w:webHidden/>
          </w:rPr>
          <w:t>7</w:t>
        </w:r>
        <w:r>
          <w:rPr>
            <w:noProof/>
            <w:webHidden/>
          </w:rPr>
          <w:fldChar w:fldCharType="end"/>
        </w:r>
      </w:hyperlink>
    </w:p>
    <w:p w14:paraId="6758B055" w14:textId="2FF8371B" w:rsidR="00A9037D" w:rsidRDefault="00A9037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4798" w:history="1">
        <w:r w:rsidRPr="008C2A32">
          <w:rPr>
            <w:rStyle w:val="Hipervnculo"/>
            <w:noProof/>
          </w:rPr>
          <w:t>A)</w:t>
        </w:r>
        <w:r>
          <w:rPr>
            <w:rFonts w:eastAsiaTheme="minorEastAsia" w:cstheme="minorBidi"/>
            <w:smallCaps w:val="0"/>
            <w:noProof/>
            <w:kern w:val="2"/>
            <w:sz w:val="24"/>
            <w:szCs w:val="24"/>
            <w:lang w:val="es-ES" w:eastAsia="es-ES"/>
            <w14:ligatures w14:val="standardContextual"/>
          </w:rPr>
          <w:tab/>
        </w:r>
        <w:r w:rsidRPr="008C2A32">
          <w:rPr>
            <w:rStyle w:val="Hipervnculo"/>
            <w:noProof/>
          </w:rPr>
          <w:t>Contenido General</w:t>
        </w:r>
        <w:r>
          <w:rPr>
            <w:noProof/>
            <w:webHidden/>
          </w:rPr>
          <w:tab/>
        </w:r>
        <w:r>
          <w:rPr>
            <w:noProof/>
            <w:webHidden/>
          </w:rPr>
          <w:fldChar w:fldCharType="begin"/>
        </w:r>
        <w:r>
          <w:rPr>
            <w:noProof/>
            <w:webHidden/>
          </w:rPr>
          <w:instrText xml:space="preserve"> PAGEREF _Toc222144798 \h </w:instrText>
        </w:r>
        <w:r>
          <w:rPr>
            <w:noProof/>
            <w:webHidden/>
          </w:rPr>
        </w:r>
        <w:r>
          <w:rPr>
            <w:noProof/>
            <w:webHidden/>
          </w:rPr>
          <w:fldChar w:fldCharType="separate"/>
        </w:r>
        <w:r>
          <w:rPr>
            <w:noProof/>
            <w:webHidden/>
          </w:rPr>
          <w:t>7</w:t>
        </w:r>
        <w:r>
          <w:rPr>
            <w:noProof/>
            <w:webHidden/>
          </w:rPr>
          <w:fldChar w:fldCharType="end"/>
        </w:r>
      </w:hyperlink>
    </w:p>
    <w:p w14:paraId="5071A25E" w14:textId="6626CD94" w:rsidR="00A9037D" w:rsidRDefault="00A9037D">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2144799" w:history="1">
        <w:r w:rsidRPr="008C2A32">
          <w:rPr>
            <w:rStyle w:val="Hipervnculo"/>
            <w:noProof/>
          </w:rPr>
          <w:t>B)</w:t>
        </w:r>
        <w:r>
          <w:rPr>
            <w:rFonts w:eastAsiaTheme="minorEastAsia" w:cstheme="minorBidi"/>
            <w:smallCaps w:val="0"/>
            <w:noProof/>
            <w:kern w:val="2"/>
            <w:sz w:val="24"/>
            <w:szCs w:val="24"/>
            <w:lang w:val="es-ES" w:eastAsia="es-ES"/>
            <w14:ligatures w14:val="standardContextual"/>
          </w:rPr>
          <w:tab/>
        </w:r>
        <w:r w:rsidRPr="008C2A32">
          <w:rPr>
            <w:rStyle w:val="Hipervnculo"/>
            <w:noProof/>
          </w:rPr>
          <w:t>Contenido Específico</w:t>
        </w:r>
        <w:r>
          <w:rPr>
            <w:noProof/>
            <w:webHidden/>
          </w:rPr>
          <w:tab/>
        </w:r>
        <w:r>
          <w:rPr>
            <w:noProof/>
            <w:webHidden/>
          </w:rPr>
          <w:fldChar w:fldCharType="begin"/>
        </w:r>
        <w:r>
          <w:rPr>
            <w:noProof/>
            <w:webHidden/>
          </w:rPr>
          <w:instrText xml:space="preserve"> PAGEREF _Toc222144799 \h </w:instrText>
        </w:r>
        <w:r>
          <w:rPr>
            <w:noProof/>
            <w:webHidden/>
          </w:rPr>
        </w:r>
        <w:r>
          <w:rPr>
            <w:noProof/>
            <w:webHidden/>
          </w:rPr>
          <w:fldChar w:fldCharType="separate"/>
        </w:r>
        <w:r>
          <w:rPr>
            <w:noProof/>
            <w:webHidden/>
          </w:rPr>
          <w:t>11</w:t>
        </w:r>
        <w:r>
          <w:rPr>
            <w:noProof/>
            <w:webHidden/>
          </w:rPr>
          <w:fldChar w:fldCharType="end"/>
        </w:r>
      </w:hyperlink>
    </w:p>
    <w:p w14:paraId="326EC2CC" w14:textId="78A5F5BC" w:rsidR="00A9037D" w:rsidRDefault="00A9037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800" w:history="1">
        <w:r w:rsidRPr="008C2A32">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8C2A32">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_Toc222144800 \h </w:instrText>
        </w:r>
        <w:r>
          <w:rPr>
            <w:noProof/>
            <w:webHidden/>
          </w:rPr>
        </w:r>
        <w:r>
          <w:rPr>
            <w:noProof/>
            <w:webHidden/>
          </w:rPr>
          <w:fldChar w:fldCharType="separate"/>
        </w:r>
        <w:r>
          <w:rPr>
            <w:noProof/>
            <w:webHidden/>
          </w:rPr>
          <w:t>31</w:t>
        </w:r>
        <w:r>
          <w:rPr>
            <w:noProof/>
            <w:webHidden/>
          </w:rPr>
          <w:fldChar w:fldCharType="end"/>
        </w:r>
      </w:hyperlink>
    </w:p>
    <w:p w14:paraId="5E33CCFF" w14:textId="1E027952" w:rsidR="00A9037D" w:rsidRDefault="00A9037D">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144801" w:history="1">
        <w:r w:rsidRPr="008C2A32">
          <w:rPr>
            <w:rStyle w:val="Hipervnculo"/>
            <w:rFonts w:cs="Times New Roman"/>
            <w:noProof/>
          </w:rPr>
          <w:t>VI.</w:t>
        </w:r>
        <w:r>
          <w:rPr>
            <w:rFonts w:eastAsiaTheme="minorEastAsia" w:cstheme="minorBidi"/>
            <w:b w:val="0"/>
            <w:bCs w:val="0"/>
            <w:caps w:val="0"/>
            <w:noProof/>
            <w:kern w:val="2"/>
            <w:sz w:val="24"/>
            <w:szCs w:val="24"/>
            <w:lang w:val="es-ES" w:eastAsia="es-ES"/>
            <w14:ligatures w14:val="standardContextual"/>
          </w:rPr>
          <w:tab/>
        </w:r>
        <w:r w:rsidRPr="008C2A32">
          <w:rPr>
            <w:rStyle w:val="Hipervnculo"/>
            <w:rFonts w:cs="Times New Roman"/>
            <w:noProof/>
          </w:rPr>
          <w:t>Anexos</w:t>
        </w:r>
        <w:r>
          <w:rPr>
            <w:noProof/>
            <w:webHidden/>
          </w:rPr>
          <w:tab/>
        </w:r>
        <w:r>
          <w:rPr>
            <w:noProof/>
            <w:webHidden/>
          </w:rPr>
          <w:fldChar w:fldCharType="begin"/>
        </w:r>
        <w:r>
          <w:rPr>
            <w:noProof/>
            <w:webHidden/>
          </w:rPr>
          <w:instrText xml:space="preserve"> PAGEREF _Toc222144801 \h </w:instrText>
        </w:r>
        <w:r>
          <w:rPr>
            <w:noProof/>
            <w:webHidden/>
          </w:rPr>
        </w:r>
        <w:r>
          <w:rPr>
            <w:noProof/>
            <w:webHidden/>
          </w:rPr>
          <w:fldChar w:fldCharType="separate"/>
        </w:r>
        <w:r>
          <w:rPr>
            <w:noProof/>
            <w:webHidden/>
          </w:rPr>
          <w:t>32</w:t>
        </w:r>
        <w:r>
          <w:rPr>
            <w:noProof/>
            <w:webHidden/>
          </w:rPr>
          <w:fldChar w:fldCharType="end"/>
        </w:r>
      </w:hyperlink>
    </w:p>
    <w:p w14:paraId="044C3805" w14:textId="57A7D6B4" w:rsidR="00A9037D" w:rsidRDefault="00A9037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4802" w:history="1">
        <w:r w:rsidRPr="008C2A32">
          <w:rPr>
            <w:rStyle w:val="Hipervnculo"/>
            <w:noProof/>
            <w:lang w:val="es-ES"/>
          </w:rPr>
          <w:t>Anexo I</w:t>
        </w:r>
        <w:r>
          <w:rPr>
            <w:noProof/>
            <w:webHidden/>
          </w:rPr>
          <w:tab/>
        </w:r>
        <w:r>
          <w:rPr>
            <w:noProof/>
            <w:webHidden/>
          </w:rPr>
          <w:fldChar w:fldCharType="begin"/>
        </w:r>
        <w:r>
          <w:rPr>
            <w:noProof/>
            <w:webHidden/>
          </w:rPr>
          <w:instrText xml:space="preserve"> PAGEREF _Toc222144802 \h </w:instrText>
        </w:r>
        <w:r>
          <w:rPr>
            <w:noProof/>
            <w:webHidden/>
          </w:rPr>
        </w:r>
        <w:r>
          <w:rPr>
            <w:noProof/>
            <w:webHidden/>
          </w:rPr>
          <w:fldChar w:fldCharType="separate"/>
        </w:r>
        <w:r>
          <w:rPr>
            <w:noProof/>
            <w:webHidden/>
          </w:rPr>
          <w:t>33</w:t>
        </w:r>
        <w:r>
          <w:rPr>
            <w:noProof/>
            <w:webHidden/>
          </w:rPr>
          <w:fldChar w:fldCharType="end"/>
        </w:r>
      </w:hyperlink>
    </w:p>
    <w:p w14:paraId="7B0DC213" w14:textId="49FD1B13" w:rsidR="00A9037D" w:rsidRDefault="00A9037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4803" w:history="1">
        <w:r w:rsidRPr="008C2A32">
          <w:rPr>
            <w:rStyle w:val="Hipervnculo"/>
            <w:noProof/>
            <w:lang w:val="es-ES"/>
          </w:rPr>
          <w:t>Anexo II</w:t>
        </w:r>
        <w:r>
          <w:rPr>
            <w:noProof/>
            <w:webHidden/>
          </w:rPr>
          <w:tab/>
        </w:r>
        <w:r>
          <w:rPr>
            <w:noProof/>
            <w:webHidden/>
          </w:rPr>
          <w:fldChar w:fldCharType="begin"/>
        </w:r>
        <w:r>
          <w:rPr>
            <w:noProof/>
            <w:webHidden/>
          </w:rPr>
          <w:instrText xml:space="preserve"> PAGEREF _Toc222144803 \h </w:instrText>
        </w:r>
        <w:r>
          <w:rPr>
            <w:noProof/>
            <w:webHidden/>
          </w:rPr>
        </w:r>
        <w:r>
          <w:rPr>
            <w:noProof/>
            <w:webHidden/>
          </w:rPr>
          <w:fldChar w:fldCharType="separate"/>
        </w:r>
        <w:r>
          <w:rPr>
            <w:noProof/>
            <w:webHidden/>
          </w:rPr>
          <w:t>34</w:t>
        </w:r>
        <w:r>
          <w:rPr>
            <w:noProof/>
            <w:webHidden/>
          </w:rPr>
          <w:fldChar w:fldCharType="end"/>
        </w:r>
      </w:hyperlink>
    </w:p>
    <w:p w14:paraId="59DB3DD3" w14:textId="6108A421" w:rsidR="00A9037D" w:rsidRDefault="00A9037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4804" w:history="1">
        <w:r w:rsidRPr="008C2A32">
          <w:rPr>
            <w:rStyle w:val="Hipervnculo"/>
            <w:noProof/>
            <w:lang w:val="es-ES"/>
          </w:rPr>
          <w:t>ANEXO IV.I</w:t>
        </w:r>
        <w:r>
          <w:rPr>
            <w:noProof/>
            <w:webHidden/>
          </w:rPr>
          <w:tab/>
        </w:r>
        <w:r>
          <w:rPr>
            <w:noProof/>
            <w:webHidden/>
          </w:rPr>
          <w:fldChar w:fldCharType="begin"/>
        </w:r>
        <w:r>
          <w:rPr>
            <w:noProof/>
            <w:webHidden/>
          </w:rPr>
          <w:instrText xml:space="preserve"> PAGEREF _Toc222144804 \h </w:instrText>
        </w:r>
        <w:r>
          <w:rPr>
            <w:noProof/>
            <w:webHidden/>
          </w:rPr>
        </w:r>
        <w:r>
          <w:rPr>
            <w:noProof/>
            <w:webHidden/>
          </w:rPr>
          <w:fldChar w:fldCharType="separate"/>
        </w:r>
        <w:r>
          <w:rPr>
            <w:noProof/>
            <w:webHidden/>
          </w:rPr>
          <w:t>34</w:t>
        </w:r>
        <w:r>
          <w:rPr>
            <w:noProof/>
            <w:webHidden/>
          </w:rPr>
          <w:fldChar w:fldCharType="end"/>
        </w:r>
      </w:hyperlink>
    </w:p>
    <w:p w14:paraId="4ADFA949" w14:textId="04345C13" w:rsidR="00A9037D" w:rsidRDefault="00A9037D">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144805" w:history="1">
        <w:r w:rsidRPr="008C2A32">
          <w:rPr>
            <w:rStyle w:val="Hipervnculo"/>
            <w:noProof/>
            <w:lang w:val="es-ES"/>
          </w:rPr>
          <w:t>Anexo V</w:t>
        </w:r>
        <w:r>
          <w:rPr>
            <w:noProof/>
            <w:webHidden/>
          </w:rPr>
          <w:tab/>
        </w:r>
        <w:r>
          <w:rPr>
            <w:noProof/>
            <w:webHidden/>
          </w:rPr>
          <w:fldChar w:fldCharType="begin"/>
        </w:r>
        <w:r>
          <w:rPr>
            <w:noProof/>
            <w:webHidden/>
          </w:rPr>
          <w:instrText xml:space="preserve"> PAGEREF _Toc222144805 \h </w:instrText>
        </w:r>
        <w:r>
          <w:rPr>
            <w:noProof/>
            <w:webHidden/>
          </w:rPr>
        </w:r>
        <w:r>
          <w:rPr>
            <w:noProof/>
            <w:webHidden/>
          </w:rPr>
          <w:fldChar w:fldCharType="separate"/>
        </w:r>
        <w:r>
          <w:rPr>
            <w:noProof/>
            <w:webHidden/>
          </w:rPr>
          <w:t>35</w:t>
        </w:r>
        <w:r>
          <w:rPr>
            <w:noProof/>
            <w:webHidden/>
          </w:rPr>
          <w:fldChar w:fldCharType="end"/>
        </w:r>
      </w:hyperlink>
    </w:p>
    <w:p w14:paraId="6703980B" w14:textId="4E43F148" w:rsidR="002A1A0C" w:rsidRDefault="00080470" w:rsidP="00080470">
      <w:pPr>
        <w:pStyle w:val="TDC1"/>
        <w:tabs>
          <w:tab w:val="left" w:pos="400"/>
          <w:tab w:val="right" w:leader="dot" w:pos="8828"/>
        </w:tabs>
        <w:rPr>
          <w:b w:val="0"/>
          <w:bCs w:val="0"/>
        </w:rPr>
        <w:sectPr w:rsidR="002A1A0C"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r w:rsidRPr="00017D7C">
        <w:rPr>
          <w:rFonts w:cs="Arial"/>
          <w:lang w:eastAsia="es-MX"/>
        </w:rPr>
        <w:fldChar w:fldCharType="end"/>
      </w:r>
    </w:p>
    <w:p w14:paraId="59E70329" w14:textId="77777777" w:rsidR="00F931C0" w:rsidRDefault="00F931C0" w:rsidP="00F931C0">
      <w:pPr>
        <w:pStyle w:val="Ttulo1"/>
      </w:pPr>
      <w:bookmarkStart w:id="1" w:name="_Toc85545392"/>
      <w:bookmarkStart w:id="2" w:name="_Toc85545439"/>
      <w:bookmarkStart w:id="3" w:name="_Toc180142928"/>
      <w:bookmarkStart w:id="4" w:name="_Toc209004233"/>
      <w:bookmarkStart w:id="5" w:name="_Toc222142766"/>
      <w:bookmarkStart w:id="6" w:name="_Toc222144792"/>
      <w:r w:rsidRPr="00671195">
        <w:lastRenderedPageBreak/>
        <w:t>Introducción</w:t>
      </w:r>
      <w:bookmarkEnd w:id="3"/>
      <w:bookmarkEnd w:id="4"/>
      <w:bookmarkEnd w:id="5"/>
      <w:bookmarkEnd w:id="6"/>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58EF906C" w:rsidR="00A07033" w:rsidRDefault="00A07033" w:rsidP="00A07033">
      <w:r w:rsidRPr="00EF6D95">
        <w:t xml:space="preserve">La Evaluación de </w:t>
      </w:r>
      <w:r>
        <w:t>Desempeño</w:t>
      </w:r>
      <w:r w:rsidRPr="00EF6D95">
        <w:t xml:space="preserve"> </w:t>
      </w:r>
      <w:r w:rsidRPr="00CA04EA">
        <w:rPr>
          <w:lang w:val="es-ES"/>
        </w:rPr>
        <w:t>(</w:t>
      </w:r>
      <w:r w:rsidR="00E75472" w:rsidRPr="00E75472">
        <w:rPr>
          <w:i/>
          <w:lang w:val="es-ES"/>
        </w:rPr>
        <w:t>ejercicio fiscal a 2024</w:t>
      </w:r>
      <w:r w:rsidRPr="00CA04EA">
        <w:rPr>
          <w:lang w:val="es-ES"/>
        </w:rPr>
        <w:t>)</w:t>
      </w:r>
      <w:r>
        <w:t xml:space="preserve"> al p</w:t>
      </w:r>
      <w:r w:rsidRPr="00EF6D95">
        <w:t>rograma</w:t>
      </w:r>
      <w:r>
        <w:t>/proyecto</w:t>
      </w:r>
      <w:r w:rsidRPr="00EF6D95">
        <w:t xml:space="preserve"> </w:t>
      </w:r>
      <w:r w:rsidRPr="00CA04EA">
        <w:rPr>
          <w:lang w:val="es-ES"/>
        </w:rPr>
        <w:t>(</w:t>
      </w:r>
      <w:r w:rsidRPr="00E75472">
        <w:rPr>
          <w:i/>
          <w:lang w:val="es-ES"/>
        </w:rPr>
        <w:t>programa</w:t>
      </w:r>
      <w:r w:rsidR="00E75472" w:rsidRPr="00E75472">
        <w:rPr>
          <w:i/>
          <w:lang w:val="es-ES"/>
        </w:rPr>
        <w:t xml:space="preserve"> de salud mental</w:t>
      </w:r>
      <w:r w:rsidR="00213130">
        <w:rPr>
          <w:i/>
          <w:lang w:val="es-ES"/>
        </w:rPr>
        <w:t xml:space="preserve"> y adicciones</w:t>
      </w:r>
      <w:r w:rsidRPr="00E75472">
        <w:rPr>
          <w:lang w:val="es-ES"/>
        </w:rPr>
        <w:t>)</w:t>
      </w:r>
      <w:r>
        <w:t xml:space="preserve">, </w:t>
      </w:r>
      <w:r w:rsidR="002F30AE">
        <w:t>tiene como objetivo dar cumplimiento a una de las estrategias c</w:t>
      </w:r>
      <w:r>
        <w:t xml:space="preserve">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5DC3DA91" w:rsidR="00A07033" w:rsidRDefault="00A07033" w:rsidP="00A07033">
      <w:r>
        <w:t xml:space="preserve">La evaluación fue realizada con información de gabinete proporcionada por </w:t>
      </w:r>
      <w:r w:rsidR="002F30AE">
        <w:t>la Secretarí</w:t>
      </w:r>
      <w:r w:rsidR="009B1A34">
        <w:t>a de Salud de Sinaloa</w:t>
      </w:r>
      <w:r>
        <w:t>, la cual consiste en información operativa, documentación normativa, para complementar la documentación entregada.</w:t>
      </w:r>
    </w:p>
    <w:p w14:paraId="6C7E6FA6" w14:textId="52063F71"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w:t>
      </w:r>
      <w:r w:rsidR="00F931C0">
        <w:t xml:space="preserve"> I100 Salud Mental y Adicciones</w:t>
      </w:r>
      <w:r>
        <w:t>.</w:t>
      </w:r>
    </w:p>
    <w:p w14:paraId="17CE0D5C" w14:textId="307A574D" w:rsidR="00714DC7" w:rsidRDefault="00A07033" w:rsidP="00A07033">
      <w:r>
        <w:t xml:space="preserve">El presente documento constituye la evaluación del programa/proyecto antes mencionado, para el ejercicio fiscal </w:t>
      </w:r>
      <w:r w:rsidR="009B1A34">
        <w:rPr>
          <w:lang w:val="es-ES"/>
        </w:rPr>
        <w:t>2024</w:t>
      </w:r>
      <w:r>
        <w:t xml:space="preserve">, realizado conforme a los TdR establecidos por el Gobierno del Estado de Sinaloa y que corresponden a los emitidos por la </w:t>
      </w:r>
      <w:r w:rsidRPr="00772E75">
        <w:t>Unidad de Evaluación del Desempeño de SHCP</w:t>
      </w:r>
      <w:r>
        <w:t>.</w:t>
      </w:r>
    </w:p>
    <w:p w14:paraId="1260BF54" w14:textId="73A66B86" w:rsidR="00F931C0" w:rsidRDefault="00F931C0">
      <w:pPr>
        <w:spacing w:line="276" w:lineRule="auto"/>
        <w:jc w:val="left"/>
        <w:rPr>
          <w:rFonts w:cstheme="minorHAnsi"/>
          <w:bCs/>
          <w:color w:val="262626" w:themeColor="text1" w:themeTint="D9"/>
        </w:rPr>
      </w:pPr>
      <w:r>
        <w:rPr>
          <w:rFonts w:cstheme="minorHAnsi"/>
          <w:bCs/>
          <w:color w:val="262626" w:themeColor="text1" w:themeTint="D9"/>
        </w:rPr>
        <w:br w:type="page"/>
      </w:r>
    </w:p>
    <w:p w14:paraId="3448F66F" w14:textId="262FAA27" w:rsidR="00F931C0" w:rsidRDefault="00F931C0" w:rsidP="00714DC7">
      <w:pPr>
        <w:rPr>
          <w:szCs w:val="20"/>
        </w:rPr>
      </w:pPr>
      <w:r w:rsidRPr="00E93AD6">
        <w:rPr>
          <w:noProof/>
          <w:highlight w:val="yellow"/>
          <w:lang w:eastAsia="es-MX"/>
        </w:rPr>
        <w:lastRenderedPageBreak/>
        <mc:AlternateContent>
          <mc:Choice Requires="wps">
            <w:drawing>
              <wp:inline distT="0" distB="0" distL="0" distR="0" wp14:anchorId="0D9F52AB" wp14:editId="34331BF3">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56A32E8" w14:textId="77777777" w:rsidR="00F931C0" w:rsidRPr="009A0B69" w:rsidRDefault="00F931C0" w:rsidP="00F931C0">
                            <w:pPr>
                              <w:pStyle w:val="Ttulo1"/>
                              <w:numPr>
                                <w:ilvl w:val="0"/>
                                <w:numId w:val="35"/>
                              </w:numPr>
                              <w:ind w:left="1080" w:hanging="720"/>
                              <w:jc w:val="left"/>
                              <w:rPr>
                                <w:rFonts w:cs="Times New Roman"/>
                                <w:szCs w:val="22"/>
                              </w:rPr>
                            </w:pPr>
                            <w:bookmarkStart w:id="7" w:name="_Toc222142767"/>
                            <w:bookmarkStart w:id="8" w:name="_Toc222144793"/>
                            <w:r w:rsidRPr="009A0B69">
                              <w:rPr>
                                <w:rFonts w:cs="Times New Roman"/>
                                <w:szCs w:val="22"/>
                              </w:rPr>
                              <w:t>Antecedentes</w:t>
                            </w:r>
                            <w:bookmarkEnd w:id="7"/>
                            <w:bookmarkEnd w:id="8"/>
                          </w:p>
                        </w:txbxContent>
                      </wps:txbx>
                      <wps:bodyPr rot="0" vert="horz" wrap="square" lIns="91440" tIns="45720" rIns="91440" bIns="45720" anchor="ctr" anchorCtr="0">
                        <a:noAutofit/>
                      </wps:bodyPr>
                    </wps:wsp>
                  </a:graphicData>
                </a:graphic>
              </wp:inline>
            </w:drawing>
          </mc:Choice>
          <mc:Fallback>
            <w:pict>
              <v:shape w14:anchorId="0D9F52AB"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56A32E8" w14:textId="77777777" w:rsidR="00F931C0" w:rsidRPr="009A0B69" w:rsidRDefault="00F931C0" w:rsidP="00F931C0">
                      <w:pPr>
                        <w:pStyle w:val="Ttulo1"/>
                        <w:numPr>
                          <w:ilvl w:val="0"/>
                          <w:numId w:val="35"/>
                        </w:numPr>
                        <w:ind w:left="1080" w:hanging="720"/>
                        <w:jc w:val="left"/>
                        <w:rPr>
                          <w:rFonts w:cs="Times New Roman"/>
                          <w:szCs w:val="22"/>
                        </w:rPr>
                      </w:pPr>
                      <w:bookmarkStart w:id="9" w:name="_Toc222142767"/>
                      <w:bookmarkStart w:id="10" w:name="_Toc222144793"/>
                      <w:r w:rsidRPr="009A0B69">
                        <w:rPr>
                          <w:rFonts w:cs="Times New Roman"/>
                          <w:szCs w:val="22"/>
                        </w:rPr>
                        <w:t>Antecedentes</w:t>
                      </w:r>
                      <w:bookmarkEnd w:id="9"/>
                      <w:bookmarkEnd w:id="10"/>
                    </w:p>
                  </w:txbxContent>
                </v:textbox>
                <w10:anchorlock/>
              </v:shape>
            </w:pict>
          </mc:Fallback>
        </mc:AlternateContent>
      </w:r>
    </w:p>
    <w:p w14:paraId="11E08A8D" w14:textId="5CDA0D9C" w:rsidR="00714DC7" w:rsidRPr="00195EE0" w:rsidRDefault="00714DC7" w:rsidP="00714DC7">
      <w:pPr>
        <w:rPr>
          <w:szCs w:val="20"/>
        </w:rPr>
      </w:pPr>
      <w:r w:rsidRPr="00F931C0">
        <w:t>México, como Estado miembro de la Organización Mundial de la Salud (OMS), se sumó en 2015 a la Agenda 2030 para el Desarrollo Sostenible, la cual se conforma de 17 objetivos. El objetivo 3 determina garantizar una vida sana y promover el bienestar de todos a todas las edades. Dicha agenda es incluyente con las prioridades de salud mental y establece, entre otras, las siguientes</w:t>
      </w:r>
      <w:r w:rsidRPr="00195EE0">
        <w:rPr>
          <w:szCs w:val="20"/>
        </w:rPr>
        <w:t xml:space="preserve"> metas:</w:t>
      </w:r>
    </w:p>
    <w:p w14:paraId="6E2FF1E7" w14:textId="2D56BD59" w:rsidR="00714DC7" w:rsidRPr="00195EE0" w:rsidRDefault="00B56F18" w:rsidP="00F931C0">
      <w:pPr>
        <w:rPr>
          <w:szCs w:val="20"/>
        </w:rPr>
      </w:pPr>
      <w:r w:rsidRPr="00B56F18">
        <w:rPr>
          <w:b/>
          <w:bCs/>
          <w:szCs w:val="20"/>
        </w:rPr>
        <w:t>3.4</w:t>
      </w:r>
      <w:r w:rsidRPr="00195EE0">
        <w:rPr>
          <w:szCs w:val="20"/>
        </w:rPr>
        <w:t xml:space="preserve"> </w:t>
      </w:r>
      <w:r>
        <w:rPr>
          <w:szCs w:val="20"/>
        </w:rPr>
        <w:t>De</w:t>
      </w:r>
      <w:r w:rsidR="00714DC7" w:rsidRPr="00195EE0">
        <w:rPr>
          <w:szCs w:val="20"/>
        </w:rPr>
        <w:t xml:space="preserve"> aquí a 2030, reducir en un tercio la mortalidad prematura por enfermedades no transmisibles mediante su prevención y tratamiento, y promover la salud mental y el bienestar; </w:t>
      </w:r>
    </w:p>
    <w:p w14:paraId="40600AFA" w14:textId="77777777" w:rsidR="00714DC7" w:rsidRPr="00195EE0" w:rsidRDefault="00714DC7" w:rsidP="00F931C0">
      <w:pPr>
        <w:rPr>
          <w:szCs w:val="20"/>
        </w:rPr>
      </w:pPr>
      <w:r w:rsidRPr="00B56F18">
        <w:rPr>
          <w:b/>
          <w:bCs/>
          <w:szCs w:val="20"/>
        </w:rPr>
        <w:t>3.5</w:t>
      </w:r>
      <w:r w:rsidRPr="00195EE0">
        <w:rPr>
          <w:szCs w:val="20"/>
        </w:rPr>
        <w:t xml:space="preserve"> Fortalecer la prevención y el tratamiento del abuso de sustancias adictivas, incluido el uso indebido de estupefacientes y el consumo nocivo de alcohol (...) y 3.a Fortalecer la aplicación del Convenio Marco de la Organización Mundial de la Salud para el Control del Tabaco en todos los países, según proceda";</w:t>
      </w:r>
    </w:p>
    <w:p w14:paraId="3F91ED91" w14:textId="4C622BEF" w:rsidR="00714DC7" w:rsidRPr="00195EE0" w:rsidRDefault="00714DC7" w:rsidP="00714DC7">
      <w:pPr>
        <w:rPr>
          <w:szCs w:val="20"/>
        </w:rPr>
      </w:pPr>
      <w:r w:rsidRPr="00195EE0">
        <w:rPr>
          <w:szCs w:val="20"/>
        </w:rPr>
        <w:t xml:space="preserve">Con base en la pirámide </w:t>
      </w:r>
      <w:r w:rsidRPr="003A27AA">
        <w:rPr>
          <w:szCs w:val="20"/>
        </w:rPr>
        <w:t>propuesta</w:t>
      </w:r>
      <w:r w:rsidR="00B56F18" w:rsidRPr="003A27AA">
        <w:rPr>
          <w:szCs w:val="20"/>
        </w:rPr>
        <w:t>l</w:t>
      </w:r>
      <w:r w:rsidRPr="003A27AA">
        <w:rPr>
          <w:szCs w:val="20"/>
        </w:rPr>
        <w:t xml:space="preserve"> por</w:t>
      </w:r>
      <w:r w:rsidRPr="00195EE0">
        <w:rPr>
          <w:szCs w:val="20"/>
        </w:rPr>
        <w:t xml:space="preserve"> la OMS, Combinación Óptima de Servicios de Salud Mental, México, retoma el fortalecimiento de los servicios de salud mental en el primer nivel de atención; la reducción del número de hospitales psiquiátricos; el establecimiento de los servicios comunitarios de salud mental y la transformación de los mismos: la creación de los servicios de salud mental en los hospitales generales; la integración de la salud mental a la Atención Primaria en Salud; la creación de los servicios comunitarios de salud mental no formales; la promoción del autocuidado mediante la información y el fomento a la colaboración </w:t>
      </w:r>
      <w:r w:rsidR="00DD0762" w:rsidRPr="00195EE0">
        <w:rPr>
          <w:szCs w:val="20"/>
        </w:rPr>
        <w:t>intersectorial</w:t>
      </w:r>
      <w:r w:rsidRPr="00195EE0">
        <w:rPr>
          <w:szCs w:val="20"/>
        </w:rPr>
        <w:t xml:space="preserve"> e intersectorial;</w:t>
      </w:r>
    </w:p>
    <w:p w14:paraId="5C5397DC" w14:textId="172D9AC4" w:rsidR="00714DC7" w:rsidRPr="00195EE0" w:rsidRDefault="00714DC7" w:rsidP="00714DC7">
      <w:pPr>
        <w:rPr>
          <w:szCs w:val="20"/>
        </w:rPr>
      </w:pPr>
      <w:r w:rsidRPr="00195EE0">
        <w:rPr>
          <w:szCs w:val="20"/>
        </w:rPr>
        <w:t xml:space="preserve">En seguimiento al último informe de </w:t>
      </w:r>
      <w:r w:rsidR="00DD0762" w:rsidRPr="00195EE0">
        <w:rPr>
          <w:szCs w:val="20"/>
        </w:rPr>
        <w:t>la nueva</w:t>
      </w:r>
      <w:r w:rsidRPr="00195EE0">
        <w:rPr>
          <w:szCs w:val="20"/>
        </w:rPr>
        <w:t xml:space="preserve"> agenda para la salud mental en la Región de las Américas mayo del 2023 por la OPS;</w:t>
      </w:r>
    </w:p>
    <w:p w14:paraId="0DF5B801" w14:textId="2AF15736" w:rsidR="00714DC7" w:rsidRPr="00F931C0" w:rsidRDefault="00714DC7" w:rsidP="00F931C0">
      <w:pPr>
        <w:pStyle w:val="Prrafodelista"/>
        <w:numPr>
          <w:ilvl w:val="0"/>
          <w:numId w:val="34"/>
        </w:numPr>
        <w:spacing w:after="0" w:line="360" w:lineRule="auto"/>
        <w:rPr>
          <w:szCs w:val="20"/>
        </w:rPr>
      </w:pPr>
      <w:r w:rsidRPr="00F931C0">
        <w:rPr>
          <w:szCs w:val="20"/>
        </w:rPr>
        <w:t>Promover y proteger la salud mental a lo largo de la vida.</w:t>
      </w:r>
    </w:p>
    <w:p w14:paraId="26A0B31D" w14:textId="578680B9" w:rsidR="00714DC7" w:rsidRPr="00F931C0" w:rsidRDefault="00714DC7" w:rsidP="00F931C0">
      <w:pPr>
        <w:pStyle w:val="Prrafodelista"/>
        <w:numPr>
          <w:ilvl w:val="0"/>
          <w:numId w:val="34"/>
        </w:numPr>
        <w:spacing w:after="0" w:line="360" w:lineRule="auto"/>
        <w:rPr>
          <w:szCs w:val="20"/>
        </w:rPr>
      </w:pPr>
      <w:r w:rsidRPr="00F931C0">
        <w:rPr>
          <w:szCs w:val="20"/>
        </w:rPr>
        <w:t>Mejorar y ampliar los servicios y la atención de salud mental basados en la comunidad.</w:t>
      </w:r>
    </w:p>
    <w:p w14:paraId="7E043493" w14:textId="059E4F2E" w:rsidR="00714DC7" w:rsidRPr="00F931C0" w:rsidRDefault="00714DC7" w:rsidP="00F931C0">
      <w:pPr>
        <w:pStyle w:val="Prrafodelista"/>
        <w:numPr>
          <w:ilvl w:val="0"/>
          <w:numId w:val="34"/>
        </w:numPr>
        <w:spacing w:after="0" w:line="360" w:lineRule="auto"/>
        <w:rPr>
          <w:szCs w:val="20"/>
        </w:rPr>
      </w:pPr>
      <w:r w:rsidRPr="00F931C0">
        <w:rPr>
          <w:szCs w:val="20"/>
        </w:rPr>
        <w:t>Fortalecer la prevención del suicidio.</w:t>
      </w:r>
    </w:p>
    <w:p w14:paraId="0261F1D4" w14:textId="136CED1B" w:rsidR="00714DC7" w:rsidRPr="00F931C0" w:rsidRDefault="00714DC7" w:rsidP="00F931C0">
      <w:pPr>
        <w:pStyle w:val="Prrafodelista"/>
        <w:numPr>
          <w:ilvl w:val="0"/>
          <w:numId w:val="34"/>
        </w:numPr>
        <w:spacing w:after="0" w:line="360" w:lineRule="auto"/>
        <w:rPr>
          <w:szCs w:val="20"/>
        </w:rPr>
      </w:pPr>
      <w:r w:rsidRPr="00F931C0">
        <w:rPr>
          <w:szCs w:val="20"/>
        </w:rPr>
        <w:t>Aumentar la cantidad y mejorar la calidad del financiamiento para la salud mental.</w:t>
      </w:r>
    </w:p>
    <w:p w14:paraId="02870066" w14:textId="77777777" w:rsidR="00714DC7" w:rsidRPr="00195EE0" w:rsidRDefault="00714DC7" w:rsidP="00714DC7">
      <w:pPr>
        <w:spacing w:after="0"/>
        <w:rPr>
          <w:szCs w:val="20"/>
        </w:rPr>
      </w:pPr>
    </w:p>
    <w:p w14:paraId="10270D3F" w14:textId="77777777" w:rsidR="00714DC7" w:rsidRPr="00195EE0" w:rsidRDefault="00714DC7" w:rsidP="00714DC7">
      <w:pPr>
        <w:rPr>
          <w:szCs w:val="20"/>
        </w:rPr>
      </w:pPr>
      <w:r w:rsidRPr="00195EE0">
        <w:rPr>
          <w:szCs w:val="20"/>
        </w:rPr>
        <w:t>El Plan Nacional de Desarrollo 2019-2024, publicado en el Diario Oficial de la Federación (DOF) el 12 de julio del 2019, como instrumento que identifica los problemas nacionales a resolver y enumera las soluciones en una proyección, dentro de su Eje Genera</w:t>
      </w:r>
      <w:r>
        <w:rPr>
          <w:szCs w:val="20"/>
        </w:rPr>
        <w:t xml:space="preserve">l II. Política Social, </w:t>
      </w:r>
      <w:r w:rsidRPr="00195EE0">
        <w:rPr>
          <w:szCs w:val="20"/>
        </w:rPr>
        <w:t xml:space="preserve">apartado "Salud para toda la población", estima que "el derecho a la salud le es denegado parcial o totalmente al sector más desprotegido de la población mexicana", por lo que el Gobierno federal debe realizar las </w:t>
      </w:r>
      <w:r w:rsidRPr="00195EE0">
        <w:rPr>
          <w:szCs w:val="20"/>
        </w:rPr>
        <w:lastRenderedPageBreak/>
        <w:t>acciones necesarias para garantizar que todos los habitantes de México puedan recibir atención médica y hospitalaria gratuita;</w:t>
      </w:r>
    </w:p>
    <w:p w14:paraId="4533D93D" w14:textId="77777777" w:rsidR="00714DC7" w:rsidRPr="00195EE0" w:rsidRDefault="00714DC7" w:rsidP="00714DC7">
      <w:pPr>
        <w:rPr>
          <w:szCs w:val="20"/>
        </w:rPr>
      </w:pPr>
      <w:r w:rsidRPr="00195EE0">
        <w:rPr>
          <w:szCs w:val="20"/>
        </w:rPr>
        <w:t xml:space="preserve">En el 2020, inicia a nivel federal la reestructuración del nuevo modelo de salud mental nacional, iniciando con la vinculación con la comisión estatal contra las adicciones, para la reconversión de los capas a unidades comunitarias de salud mental y adicciones, apegado al  artículo 35 fracción I, III  del reglamento interior de la secretaria de salud, dándose la integración oficial a partir de la fecha de publicación,  en el diario Oficial el 29 de 05 del 2023 (DECRETO) por el que se crea la Comisión Nacional de Salud Mental y Adicciones, como un órgano administrativo desconcentrado de la Secretaría de Salud) , y a nivel estatal se continua con la vinculación de los programas de salud mental y adicciones al no contarse aún, con la reforma estructural en los servicios de salud del estado de Sinaloa. </w:t>
      </w:r>
    </w:p>
    <w:p w14:paraId="7121C394" w14:textId="19E15966" w:rsidR="00714DC7" w:rsidRPr="00195EE0" w:rsidRDefault="00714DC7" w:rsidP="00714DC7">
      <w:pPr>
        <w:rPr>
          <w:szCs w:val="20"/>
        </w:rPr>
      </w:pPr>
      <w:r w:rsidRPr="00195EE0">
        <w:rPr>
          <w:szCs w:val="20"/>
        </w:rPr>
        <w:t>El Programa se suma a partir del DOF: 24/12/2021, al  ACUERDO mediante el cual se establecen las Reglas de Operación del Programa IMSS-BIENESTAR;  La política pública del Sector Salud implementada por el Gobierno Federal referente al acceso universal y gratuito de los servicios de salud, conforme a su modelo de atención, a favor de la población sin seguridad social, lo anterior, conforme a los convenios que se suscriban para tal efecto, lo que permitirá coadyuvar en la construcción del Sistema Único de Salud</w:t>
      </w:r>
      <w:r w:rsidR="00E7729C">
        <w:rPr>
          <w:szCs w:val="20"/>
        </w:rPr>
        <w:t>.</w:t>
      </w:r>
    </w:p>
    <w:p w14:paraId="37590B43" w14:textId="77777777" w:rsidR="00714DC7" w:rsidRPr="00195EE0" w:rsidRDefault="00714DC7" w:rsidP="00714DC7">
      <w:pPr>
        <w:rPr>
          <w:szCs w:val="20"/>
        </w:rPr>
      </w:pPr>
      <w:r w:rsidRPr="00195EE0">
        <w:rPr>
          <w:szCs w:val="20"/>
        </w:rPr>
        <w:t>En la actualidad, en México, la normatividad jurídica en materia de salud mental está sustentada en: el artículo 4° de la Constitución Política de los Estados Unidos Mexicanos.</w:t>
      </w:r>
    </w:p>
    <w:p w14:paraId="6E11E4FA" w14:textId="77777777" w:rsidR="00714DC7" w:rsidRPr="00195EE0" w:rsidRDefault="00714DC7" w:rsidP="00714DC7">
      <w:pPr>
        <w:rPr>
          <w:szCs w:val="20"/>
        </w:rPr>
      </w:pPr>
      <w:r w:rsidRPr="00195EE0">
        <w:rPr>
          <w:szCs w:val="20"/>
        </w:rPr>
        <w:t xml:space="preserv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Acuerdos, convenios y tratados internacionales Declaración Universal de los Derechos Humanos de la Organización de las Naciones Unidas. Artículo 25, establece: “toda persona tiene derecho a un nivel de vida adecuado que le asegure, así como a su familia, la salud y el bienestar, y en especial la alimentación, el vestido, la vivienda, la asistencia médica y los servicios sociales necesarios”</w:t>
      </w:r>
    </w:p>
    <w:p w14:paraId="3F8A2A48" w14:textId="77777777" w:rsidR="00714DC7" w:rsidRPr="00195EE0" w:rsidRDefault="00714DC7" w:rsidP="00714DC7">
      <w:pPr>
        <w:rPr>
          <w:szCs w:val="20"/>
        </w:rPr>
      </w:pPr>
      <w:r w:rsidRPr="00195EE0">
        <w:rPr>
          <w:szCs w:val="20"/>
        </w:rPr>
        <w:t xml:space="preserve">El Programa Sectorial de Salud 2020-2024, publicado en el DOF el 17 de agosto de 2020, establece los objetivos, estrategias y acciones a los que deberán apegarse las diferentes instituciones de la Administración Pública Federal para materializar el derecho a la protección de la salud, dentro de los que destacan: el objetivo prioritario 5 "Mejorar la protección de la salud bajo un enfoque integral que priorice la prevención y la sensibilización de los riesgos para la salud y el oportuno tratamiento y control de enfermedades, especialmente, las que representan el mayor impacto en la mortalidad de la población"; la estrategia prioritaria 5.3 "Garantizar el acceso a los servicios de salud mental y </w:t>
      </w:r>
      <w:r w:rsidRPr="00195EE0">
        <w:rPr>
          <w:szCs w:val="20"/>
        </w:rPr>
        <w:lastRenderedPageBreak/>
        <w:t>apoyo psicológico bajo un enfoque integral y diferenciado para atender los trastornos mentales y problemas relacionados con adicciones especialmente a grupos históricamente discriminados o en condición de vulnerabilidad", y la acción puntual 5.3.7 "Fortalecer los mecanismos para la intervención temprana, mediante la prevención, detección oportuna y tratamiento de los problemas de salud mental y adicciones, especialmente durante la infancia y la adolescencia</w:t>
      </w:r>
    </w:p>
    <w:p w14:paraId="3284CF85" w14:textId="4E910D52" w:rsidR="00714DC7" w:rsidRPr="00195EE0" w:rsidRDefault="00714DC7" w:rsidP="00714DC7">
      <w:pPr>
        <w:rPr>
          <w:szCs w:val="20"/>
        </w:rPr>
      </w:pPr>
      <w:r w:rsidRPr="00195EE0">
        <w:rPr>
          <w:szCs w:val="20"/>
        </w:rPr>
        <w:t xml:space="preserve">El Programa de Acción Específico (PAE) se alinea conceptualmente con los objetivos de política pública establecidos en el Plan Nacional de Desarrollo (PND) 2019-2024, publicado en el Diario Oficial de la Federación (DOF) el 12 de julio del 2019, en el cual desde el gobierno federal se realizarán las acciones necesarias para garantizar que hacia 2024 la población de México pueda recibir atención médica y hospitalaria gratuita y alcanzar el bienestar general. Los objetivos del </w:t>
      </w:r>
      <w:r w:rsidR="00E7729C" w:rsidRPr="00195EE0">
        <w:rPr>
          <w:szCs w:val="20"/>
        </w:rPr>
        <w:t>PAE, están</w:t>
      </w:r>
      <w:r w:rsidRPr="00195EE0">
        <w:rPr>
          <w:szCs w:val="20"/>
        </w:rPr>
        <w:t xml:space="preserve"> alineados específicamente con el Eje 2. Política Social y los Ejes Transversales de Inclusión e Igualdad Sustantiva, Combate a la Corrupción y Mejora</w:t>
      </w:r>
      <w:r>
        <w:rPr>
          <w:szCs w:val="20"/>
        </w:rPr>
        <w:t xml:space="preserve"> de la Gestión Pública del PND.</w:t>
      </w:r>
    </w:p>
    <w:p w14:paraId="2C19E01C" w14:textId="78107186" w:rsidR="00714DC7" w:rsidRPr="00195EE0" w:rsidRDefault="00714DC7" w:rsidP="00714DC7">
      <w:pPr>
        <w:rPr>
          <w:szCs w:val="20"/>
        </w:rPr>
      </w:pPr>
      <w:r w:rsidRPr="00195EE0">
        <w:rPr>
          <w:szCs w:val="20"/>
        </w:rPr>
        <w:t xml:space="preserve">Se Adhiere a la nueva agenda estipulada en el decreto DOF: 29/05/2023, donde se conforma la comisión nacional de salud mental y </w:t>
      </w:r>
      <w:r w:rsidR="00E7729C" w:rsidRPr="00195EE0">
        <w:rPr>
          <w:szCs w:val="20"/>
        </w:rPr>
        <w:t>adicciones, que</w:t>
      </w:r>
      <w:r w:rsidRPr="00195EE0">
        <w:rPr>
          <w:szCs w:val="20"/>
        </w:rPr>
        <w:t xml:space="preserve"> tiene por objeto hacer efectivo el derecho a la prevención, control y atención de la salud mental y adicciones a la población mexicana por medio de un modelo comunitario con enfoque de atención primaria a la salud integral con </w:t>
      </w:r>
      <w:r w:rsidR="00E7729C" w:rsidRPr="00195EE0">
        <w:rPr>
          <w:szCs w:val="20"/>
        </w:rPr>
        <w:t>respeto a</w:t>
      </w:r>
      <w:r w:rsidRPr="00195EE0">
        <w:rPr>
          <w:szCs w:val="20"/>
        </w:rPr>
        <w:t xml:space="preserve"> los derechos humanos, a la interculturalida</w:t>
      </w:r>
      <w:r>
        <w:rPr>
          <w:szCs w:val="20"/>
        </w:rPr>
        <w:t xml:space="preserve">d y a la perspectiva de genero </w:t>
      </w:r>
    </w:p>
    <w:p w14:paraId="77B74DE3" w14:textId="77777777" w:rsidR="00714DC7" w:rsidRDefault="00714DC7" w:rsidP="00714DC7">
      <w:pPr>
        <w:rPr>
          <w:szCs w:val="20"/>
        </w:rPr>
      </w:pPr>
      <w:r w:rsidRPr="00195EE0">
        <w:rPr>
          <w:szCs w:val="20"/>
        </w:rPr>
        <w:t>El 23 de enero del 2013 dentro de la restructuración de los Servicios de Salud en Sinaloa (POE-010), tomo la figura orgánica como Departamento de Salud Mental, ubicándose dentro de la Dirección de Prevención y Promoción de la Salud, a cargo de la Subdirección de Control y Prevención de Enfermedades, y hasta la actualidad</w:t>
      </w:r>
      <w:r>
        <w:rPr>
          <w:szCs w:val="20"/>
        </w:rPr>
        <w:t>.</w:t>
      </w:r>
    </w:p>
    <w:p w14:paraId="0557FC58" w14:textId="113CF005" w:rsidR="003A27AA" w:rsidRDefault="003A27AA" w:rsidP="003A27AA">
      <w:pPr>
        <w:pStyle w:val="Ttulo3"/>
        <w:spacing w:line="240" w:lineRule="auto"/>
        <w:rPr>
          <w:lang w:val="es-ES"/>
        </w:rPr>
      </w:pPr>
      <w:r w:rsidRPr="003A1BA6">
        <w:rPr>
          <w:lang w:val="es-ES"/>
        </w:rPr>
        <w:t>P</w:t>
      </w:r>
      <w:r>
        <w:rPr>
          <w:lang w:val="es-ES"/>
        </w:rPr>
        <w:t>ROGRAMA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3A27AA" w:rsidRPr="00EB563A" w14:paraId="4FAE114A" w14:textId="77777777" w:rsidTr="00F931C0">
        <w:trPr>
          <w:trHeight w:val="695"/>
        </w:trPr>
        <w:tc>
          <w:tcPr>
            <w:tcW w:w="1765" w:type="dxa"/>
            <w:shd w:val="clear" w:color="auto" w:fill="7F7F7F" w:themeFill="text1" w:themeFillTint="80"/>
            <w:vAlign w:val="center"/>
          </w:tcPr>
          <w:p w14:paraId="1B786209" w14:textId="77777777" w:rsidR="003A27AA" w:rsidRPr="00EB563A" w:rsidRDefault="003A27AA" w:rsidP="001E3C2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7455B13B" w14:textId="77777777" w:rsidR="003A27AA" w:rsidRPr="00EB563A" w:rsidRDefault="003A27AA" w:rsidP="001E3C2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167D2CF5" w14:textId="77777777" w:rsidR="003A27AA" w:rsidRPr="00EB563A" w:rsidRDefault="003A27AA" w:rsidP="001E3C2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5B326488" w14:textId="77777777" w:rsidR="003A27AA" w:rsidRPr="00EB563A" w:rsidRDefault="003A27AA" w:rsidP="001E3C2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374791B8" w14:textId="77777777" w:rsidR="003A27AA" w:rsidRPr="00EB563A" w:rsidRDefault="003A27AA" w:rsidP="001E3C2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3A27AA" w:rsidRPr="00EB563A" w14:paraId="5B88A909" w14:textId="77777777" w:rsidTr="00F931C0">
        <w:trPr>
          <w:trHeight w:val="635"/>
        </w:trPr>
        <w:tc>
          <w:tcPr>
            <w:tcW w:w="1765" w:type="dxa"/>
            <w:vAlign w:val="center"/>
          </w:tcPr>
          <w:p w14:paraId="63DA2EBB" w14:textId="5E25BAF9" w:rsidR="003A27AA" w:rsidRPr="00EB563A" w:rsidRDefault="003A27AA" w:rsidP="00F931C0">
            <w:pPr>
              <w:spacing w:line="240" w:lineRule="auto"/>
              <w:jc w:val="center"/>
              <w:rPr>
                <w:sz w:val="18"/>
                <w:lang w:val="es-ES"/>
              </w:rPr>
            </w:pPr>
            <w:r>
              <w:rPr>
                <w:sz w:val="18"/>
                <w:lang w:val="es-ES"/>
              </w:rPr>
              <w:t>1</w:t>
            </w:r>
          </w:p>
        </w:tc>
        <w:tc>
          <w:tcPr>
            <w:tcW w:w="1765" w:type="dxa"/>
            <w:vAlign w:val="center"/>
          </w:tcPr>
          <w:p w14:paraId="443F9686" w14:textId="3CC5CC94" w:rsidR="003A27AA" w:rsidRPr="00EB563A" w:rsidRDefault="003A27AA" w:rsidP="00F931C0">
            <w:pPr>
              <w:spacing w:line="240" w:lineRule="auto"/>
              <w:jc w:val="center"/>
              <w:rPr>
                <w:sz w:val="18"/>
                <w:lang w:val="es-ES"/>
              </w:rPr>
            </w:pPr>
            <w:r>
              <w:rPr>
                <w:sz w:val="18"/>
                <w:lang w:val="es-ES"/>
              </w:rPr>
              <w:t>Servicios de Salud de Sinaloa</w:t>
            </w:r>
          </w:p>
        </w:tc>
        <w:tc>
          <w:tcPr>
            <w:tcW w:w="1766" w:type="dxa"/>
            <w:vAlign w:val="center"/>
          </w:tcPr>
          <w:p w14:paraId="567E5D4F" w14:textId="1574A0E1" w:rsidR="003A27AA" w:rsidRPr="00EB563A" w:rsidRDefault="003A27AA" w:rsidP="00F931C0">
            <w:pPr>
              <w:spacing w:line="240" w:lineRule="auto"/>
              <w:jc w:val="center"/>
              <w:rPr>
                <w:sz w:val="18"/>
                <w:lang w:val="es-ES"/>
              </w:rPr>
            </w:pPr>
            <w:r>
              <w:rPr>
                <w:sz w:val="18"/>
                <w:lang w:val="es-ES"/>
              </w:rPr>
              <w:t>I</w:t>
            </w:r>
          </w:p>
        </w:tc>
        <w:tc>
          <w:tcPr>
            <w:tcW w:w="1766" w:type="dxa"/>
            <w:vAlign w:val="center"/>
          </w:tcPr>
          <w:p w14:paraId="48CE763E" w14:textId="6DC438A5" w:rsidR="003A27AA" w:rsidRPr="00EB563A" w:rsidRDefault="003A27AA" w:rsidP="00F931C0">
            <w:pPr>
              <w:spacing w:line="240" w:lineRule="auto"/>
              <w:jc w:val="center"/>
              <w:rPr>
                <w:sz w:val="18"/>
                <w:lang w:val="es-ES"/>
              </w:rPr>
            </w:pPr>
            <w:r>
              <w:rPr>
                <w:sz w:val="18"/>
                <w:lang w:val="es-ES"/>
              </w:rPr>
              <w:t>100</w:t>
            </w:r>
          </w:p>
        </w:tc>
        <w:tc>
          <w:tcPr>
            <w:tcW w:w="1766" w:type="dxa"/>
            <w:vAlign w:val="center"/>
          </w:tcPr>
          <w:p w14:paraId="339AFA7F" w14:textId="2B67C6E8" w:rsidR="003A27AA" w:rsidRPr="00EB563A" w:rsidRDefault="003A27AA" w:rsidP="00F931C0">
            <w:pPr>
              <w:spacing w:line="240" w:lineRule="auto"/>
              <w:jc w:val="center"/>
              <w:rPr>
                <w:sz w:val="18"/>
                <w:lang w:val="es-ES"/>
              </w:rPr>
            </w:pPr>
            <w:r>
              <w:rPr>
                <w:sz w:val="18"/>
                <w:lang w:val="es-ES"/>
              </w:rPr>
              <w:t>Salud Mental y Adicciones</w:t>
            </w:r>
          </w:p>
        </w:tc>
      </w:tr>
    </w:tbl>
    <w:p w14:paraId="48267F3F" w14:textId="24C9A260" w:rsidR="00A07033" w:rsidRDefault="00A07033" w:rsidP="00A07033">
      <w:pPr>
        <w:rPr>
          <w:highlight w:val="yellow"/>
        </w:rPr>
      </w:pPr>
    </w:p>
    <w:p w14:paraId="7F5DE1EA" w14:textId="77777777" w:rsidR="003A27AA" w:rsidRDefault="003A27AA" w:rsidP="00A07033">
      <w:pPr>
        <w:rPr>
          <w:highlight w:val="yellow"/>
        </w:rPr>
      </w:pPr>
    </w:p>
    <w:p w14:paraId="1F25FBBC" w14:textId="77777777" w:rsidR="003A27AA" w:rsidRDefault="003A27AA" w:rsidP="00A07033">
      <w:pPr>
        <w:rPr>
          <w:highlight w:val="yellow"/>
        </w:rPr>
      </w:pPr>
    </w:p>
    <w:p w14:paraId="6262550B" w14:textId="77777777" w:rsidR="003A27AA" w:rsidRDefault="003A27AA" w:rsidP="00A07033">
      <w:pPr>
        <w:rPr>
          <w:highlight w:val="yellow"/>
        </w:rPr>
      </w:pPr>
    </w:p>
    <w:p w14:paraId="147C0546" w14:textId="77777777" w:rsidR="003A27AA" w:rsidRDefault="003A27AA" w:rsidP="00A07033">
      <w:pPr>
        <w:rPr>
          <w:highlight w:val="yellow"/>
        </w:rPr>
      </w:pPr>
    </w:p>
    <w:p w14:paraId="6CF34A89" w14:textId="114B85AB" w:rsidR="00BD2FB6" w:rsidRDefault="00BD2FB6" w:rsidP="00BD2FB6">
      <w:pPr>
        <w:rPr>
          <w:szCs w:val="20"/>
        </w:rPr>
      </w:pPr>
      <w:bookmarkStart w:id="11" w:name="_Toc85718802"/>
      <w:bookmarkStart w:id="12" w:name="_Toc85718835"/>
      <w:bookmarkStart w:id="13" w:name="_Toc85719130"/>
      <w:bookmarkStart w:id="14" w:name="_Toc85798212"/>
      <w:bookmarkStart w:id="15" w:name="_Toc85798261"/>
      <w:bookmarkStart w:id="16" w:name="_Toc85799175"/>
      <w:bookmarkStart w:id="17" w:name="_Toc85801012"/>
      <w:bookmarkStart w:id="18" w:name="_Toc86164278"/>
      <w:bookmarkStart w:id="19" w:name="_Toc86164899"/>
      <w:bookmarkStart w:id="20" w:name="_Toc86169285"/>
      <w:bookmarkStart w:id="21" w:name="_Toc86311648"/>
      <w:bookmarkStart w:id="22" w:name="_Toc85630261"/>
      <w:bookmarkStart w:id="23" w:name="_Toc85630291"/>
      <w:bookmarkStart w:id="24" w:name="_Toc85707979"/>
      <w:bookmarkStart w:id="25" w:name="_Toc85708355"/>
      <w:bookmarkStart w:id="26" w:name="_Toc85711229"/>
      <w:bookmarkStart w:id="27" w:name="_Toc94870512"/>
    </w:p>
    <w:p w14:paraId="3BE67056" w14:textId="5F952B27" w:rsidR="00FE0133" w:rsidRPr="002C22ED" w:rsidRDefault="00FE0133" w:rsidP="00BD2FB6">
      <w:pPr>
        <w:rPr>
          <w:szCs w:val="20"/>
        </w:rPr>
      </w:pPr>
      <w:r w:rsidRPr="000943FA">
        <w:rPr>
          <w:noProof/>
          <w:lang w:eastAsia="es-MX"/>
        </w:rPr>
        <w:lastRenderedPageBreak/>
        <mc:AlternateContent>
          <mc:Choice Requires="wps">
            <w:drawing>
              <wp:inline distT="0" distB="0" distL="0" distR="0" wp14:anchorId="78A56C47" wp14:editId="7D37DC52">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4760B1D" w14:textId="77777777" w:rsidR="00FE0133" w:rsidRPr="009A0B69" w:rsidRDefault="00FE0133" w:rsidP="00FE0133">
                            <w:pPr>
                              <w:pStyle w:val="Ttulo1"/>
                              <w:numPr>
                                <w:ilvl w:val="0"/>
                                <w:numId w:val="35"/>
                              </w:numPr>
                              <w:ind w:left="1080" w:hanging="720"/>
                              <w:jc w:val="left"/>
                              <w:rPr>
                                <w:rFonts w:cs="Times New Roman"/>
                                <w:szCs w:val="22"/>
                              </w:rPr>
                            </w:pPr>
                            <w:bookmarkStart w:id="28" w:name="_Toc222142768"/>
                            <w:bookmarkStart w:id="29" w:name="_Toc222144794"/>
                            <w:r w:rsidRPr="001B6F27">
                              <w:rPr>
                                <w:rFonts w:cs="Times New Roman"/>
                                <w:szCs w:val="22"/>
                              </w:rPr>
                              <w:t>Objetivos</w:t>
                            </w:r>
                            <w:r>
                              <w:rPr>
                                <w:rFonts w:cs="Times New Roman"/>
                                <w:szCs w:val="22"/>
                              </w:rPr>
                              <w:t xml:space="preserve"> de la Evaluación</w:t>
                            </w:r>
                            <w:bookmarkEnd w:id="28"/>
                            <w:bookmarkEnd w:id="29"/>
                          </w:p>
                        </w:txbxContent>
                      </wps:txbx>
                      <wps:bodyPr rot="0" vert="horz" wrap="square" lIns="91440" tIns="45720" rIns="91440" bIns="45720" anchor="ctr" anchorCtr="0">
                        <a:noAutofit/>
                      </wps:bodyPr>
                    </wps:wsp>
                  </a:graphicData>
                </a:graphic>
              </wp:inline>
            </w:drawing>
          </mc:Choice>
          <mc:Fallback>
            <w:pict>
              <v:shape w14:anchorId="78A56C47"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4760B1D" w14:textId="77777777" w:rsidR="00FE0133" w:rsidRPr="009A0B69" w:rsidRDefault="00FE0133" w:rsidP="00FE0133">
                      <w:pPr>
                        <w:pStyle w:val="Ttulo1"/>
                        <w:numPr>
                          <w:ilvl w:val="0"/>
                          <w:numId w:val="35"/>
                        </w:numPr>
                        <w:ind w:left="1080" w:hanging="720"/>
                        <w:jc w:val="left"/>
                        <w:rPr>
                          <w:rFonts w:cs="Times New Roman"/>
                          <w:szCs w:val="22"/>
                        </w:rPr>
                      </w:pPr>
                      <w:bookmarkStart w:id="30" w:name="_Toc222142768"/>
                      <w:bookmarkStart w:id="31" w:name="_Toc222144794"/>
                      <w:r w:rsidRPr="001B6F27">
                        <w:rPr>
                          <w:rFonts w:cs="Times New Roman"/>
                          <w:szCs w:val="22"/>
                        </w:rPr>
                        <w:t>Objetivos</w:t>
                      </w:r>
                      <w:r>
                        <w:rPr>
                          <w:rFonts w:cs="Times New Roman"/>
                          <w:szCs w:val="22"/>
                        </w:rPr>
                        <w:t xml:space="preserve"> de la Evaluación</w:t>
                      </w:r>
                      <w:bookmarkEnd w:id="30"/>
                      <w:bookmarkEnd w:id="31"/>
                    </w:p>
                  </w:txbxContent>
                </v:textbox>
                <w10:anchorlock/>
              </v:shape>
            </w:pict>
          </mc:Fallback>
        </mc:AlternateContent>
      </w:r>
    </w:p>
    <w:p w14:paraId="3C388CC8" w14:textId="08F2E87A" w:rsidR="00DE60A6" w:rsidRPr="002C22ED" w:rsidRDefault="00BD2FB6" w:rsidP="007F513C">
      <w:pPr>
        <w:pStyle w:val="Ttulo2"/>
        <w:numPr>
          <w:ilvl w:val="0"/>
          <w:numId w:val="2"/>
        </w:numPr>
        <w:rPr>
          <w:sz w:val="20"/>
          <w:szCs w:val="20"/>
        </w:rPr>
      </w:pPr>
      <w:bookmarkStart w:id="32" w:name="_Toc209013130"/>
      <w:bookmarkStart w:id="33" w:name="_Toc85630262"/>
      <w:bookmarkStart w:id="34" w:name="_Toc85630292"/>
      <w:bookmarkStart w:id="35" w:name="_Toc85707980"/>
      <w:bookmarkStart w:id="36" w:name="_Toc85708356"/>
      <w:bookmarkStart w:id="37" w:name="_Toc85711230"/>
      <w:bookmarkStart w:id="38" w:name="_Toc222144795"/>
      <w:bookmarkEnd w:id="1"/>
      <w:bookmarkEnd w:id="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C22ED">
        <w:rPr>
          <w:sz w:val="20"/>
          <w:szCs w:val="20"/>
        </w:rPr>
        <w:t>Objetivo General</w:t>
      </w:r>
      <w:bookmarkEnd w:id="32"/>
      <w:bookmarkEnd w:id="38"/>
    </w:p>
    <w:p w14:paraId="607DA2E1" w14:textId="0A943097" w:rsidR="00275114" w:rsidRDefault="00275114" w:rsidP="00EB47FB">
      <w:pPr>
        <w:rPr>
          <w:szCs w:val="20"/>
          <w:lang w:val="es-ES"/>
        </w:rPr>
      </w:pPr>
      <w:r w:rsidRPr="002C22ED">
        <w:rPr>
          <w:szCs w:val="20"/>
          <w:lang w:val="es-ES"/>
        </w:rPr>
        <w:t xml:space="preserve">Contar con una valoración del desempeño de </w:t>
      </w:r>
      <w:r w:rsidR="003A27AA">
        <w:rPr>
          <w:szCs w:val="20"/>
          <w:lang w:val="es-ES"/>
        </w:rPr>
        <w:t xml:space="preserve">del Pp </w:t>
      </w:r>
      <w:r w:rsidR="00CE7AB9" w:rsidRPr="00CE7AB9">
        <w:rPr>
          <w:szCs w:val="20"/>
          <w:lang w:val="es-ES"/>
        </w:rPr>
        <w:t>I100 Salud Mental y Adicciones</w:t>
      </w:r>
      <w:r w:rsidRPr="002C22ED">
        <w:rPr>
          <w:szCs w:val="20"/>
          <w:lang w:val="es-ES"/>
        </w:rPr>
        <w:t xml:space="preserve"> en su ejercicio fiscal</w:t>
      </w:r>
      <w:r w:rsidR="00CE7AB9">
        <w:rPr>
          <w:szCs w:val="20"/>
          <w:lang w:val="es-ES"/>
        </w:rPr>
        <w:t xml:space="preserve"> 2024</w:t>
      </w:r>
      <w:r w:rsidRPr="002C22ED">
        <w:rPr>
          <w:szCs w:val="20"/>
          <w:lang w:val="es-ES"/>
        </w:rPr>
        <w:t>, con base en la información entregada por las unidades responsables del</w:t>
      </w:r>
      <w:r w:rsidR="004429D7" w:rsidRPr="002C22ED">
        <w:rPr>
          <w:szCs w:val="20"/>
          <w:lang w:val="es-ES"/>
        </w:rPr>
        <w:t xml:space="preserve"> programa, </w:t>
      </w:r>
      <w:r w:rsidRPr="002C22ED">
        <w:rPr>
          <w:szCs w:val="20"/>
          <w:lang w:val="es-ES"/>
        </w:rPr>
        <w:t>para contribuir a la toma de decisiones.</w:t>
      </w:r>
    </w:p>
    <w:p w14:paraId="38D6A7C7" w14:textId="5444FBF1" w:rsidR="003A27AA" w:rsidRPr="003A27AA" w:rsidRDefault="000629E1" w:rsidP="007F513C">
      <w:pPr>
        <w:pStyle w:val="Ttulo2"/>
        <w:numPr>
          <w:ilvl w:val="0"/>
          <w:numId w:val="2"/>
        </w:numPr>
        <w:rPr>
          <w:sz w:val="20"/>
          <w:szCs w:val="20"/>
        </w:rPr>
      </w:pPr>
      <w:bookmarkStart w:id="39" w:name="_Toc222144796"/>
      <w:r w:rsidRPr="002C22ED">
        <w:rPr>
          <w:sz w:val="20"/>
          <w:szCs w:val="20"/>
        </w:rPr>
        <w:t>OBJETIVOS ESPECÍFICOS</w:t>
      </w:r>
      <w:bookmarkEnd w:id="39"/>
    </w:p>
    <w:p w14:paraId="198509CB" w14:textId="12EDF9A0" w:rsidR="003A27AA" w:rsidRPr="00CA04EA" w:rsidRDefault="003A27AA" w:rsidP="003A27AA">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080470">
        <w:rPr>
          <w:lang w:val="es-ES"/>
        </w:rPr>
        <w:t xml:space="preserve">2024 </w:t>
      </w:r>
      <w:r w:rsidRPr="00CA04EA">
        <w:rPr>
          <w:lang w:val="es-ES"/>
        </w:rPr>
        <w:t>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1FD56AAB" w14:textId="2F5CF060" w:rsidR="003A27AA" w:rsidRPr="00CA04EA" w:rsidRDefault="003A27AA" w:rsidP="003A27AA">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080470">
        <w:rPr>
          <w:lang w:val="es-ES"/>
        </w:rPr>
        <w:t>2024</w:t>
      </w:r>
      <w:r w:rsidRPr="00CA04EA">
        <w:rPr>
          <w:lang w:val="es-ES"/>
        </w:rPr>
        <w:t>, respecto de años anteriores y el avance en relación con las metas establecidas</w:t>
      </w:r>
      <w:r>
        <w:rPr>
          <w:lang w:val="es-ES"/>
        </w:rPr>
        <w:t>;</w:t>
      </w:r>
    </w:p>
    <w:p w14:paraId="5969F0C2" w14:textId="77777777" w:rsidR="003A27AA" w:rsidRPr="00CA04EA" w:rsidRDefault="003A27AA" w:rsidP="003A27AA">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5046215F" w14:textId="77777777" w:rsidR="003A27AA" w:rsidRPr="00CA04EA" w:rsidRDefault="003A27AA" w:rsidP="003A27AA">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2D7B2868" w14:textId="77777777" w:rsidR="003A27AA" w:rsidRPr="00CA04EA" w:rsidRDefault="003A27AA" w:rsidP="003A27AA">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68C9F106" w14:textId="77777777" w:rsidR="003A27AA" w:rsidRPr="00C63A63" w:rsidRDefault="003A27AA" w:rsidP="003A27AA">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bookmarkEnd w:id="33"/>
    <w:bookmarkEnd w:id="34"/>
    <w:bookmarkEnd w:id="35"/>
    <w:bookmarkEnd w:id="36"/>
    <w:bookmarkEnd w:id="37"/>
    <w:p w14:paraId="12E3148C" w14:textId="16F999F5" w:rsidR="003A27AA" w:rsidRDefault="003A27AA" w:rsidP="003A27AA">
      <w:pPr>
        <w:rPr>
          <w:rFonts w:eastAsiaTheme="majorEastAsia" w:cstheme="majorBidi"/>
          <w:b/>
          <w:bCs/>
          <w:smallCaps/>
          <w:color w:val="595959" w:themeColor="text1" w:themeTint="A6"/>
          <w:szCs w:val="20"/>
        </w:rPr>
      </w:pPr>
    </w:p>
    <w:p w14:paraId="478F10EF" w14:textId="77777777" w:rsidR="003A27AA" w:rsidRDefault="003A27AA" w:rsidP="003A27AA">
      <w:pPr>
        <w:rPr>
          <w:rFonts w:eastAsiaTheme="majorEastAsia" w:cstheme="majorBidi"/>
          <w:b/>
          <w:bCs/>
          <w:smallCaps/>
          <w:color w:val="595959" w:themeColor="text1" w:themeTint="A6"/>
          <w:szCs w:val="20"/>
        </w:rPr>
      </w:pPr>
    </w:p>
    <w:p w14:paraId="35DDE9EF" w14:textId="77777777" w:rsidR="003A27AA" w:rsidRDefault="003A27AA" w:rsidP="003A27AA">
      <w:pPr>
        <w:rPr>
          <w:rFonts w:eastAsiaTheme="majorEastAsia" w:cstheme="majorBidi"/>
          <w:b/>
          <w:bCs/>
          <w:smallCaps/>
          <w:color w:val="595959" w:themeColor="text1" w:themeTint="A6"/>
          <w:szCs w:val="20"/>
        </w:rPr>
      </w:pPr>
    </w:p>
    <w:p w14:paraId="2BC144E6" w14:textId="77777777" w:rsidR="003A27AA" w:rsidRDefault="003A27AA" w:rsidP="003A27AA">
      <w:pPr>
        <w:rPr>
          <w:rFonts w:eastAsiaTheme="majorEastAsia" w:cstheme="majorBidi"/>
          <w:b/>
          <w:bCs/>
          <w:smallCaps/>
          <w:color w:val="595959" w:themeColor="text1" w:themeTint="A6"/>
          <w:szCs w:val="20"/>
        </w:rPr>
      </w:pPr>
    </w:p>
    <w:p w14:paraId="4395EFC8" w14:textId="77777777" w:rsidR="003A27AA" w:rsidRDefault="003A27AA" w:rsidP="003A27AA">
      <w:pPr>
        <w:rPr>
          <w:rFonts w:eastAsiaTheme="majorEastAsia" w:cstheme="majorBidi"/>
          <w:b/>
          <w:bCs/>
          <w:smallCaps/>
          <w:color w:val="595959" w:themeColor="text1" w:themeTint="A6"/>
          <w:szCs w:val="20"/>
        </w:rPr>
      </w:pPr>
    </w:p>
    <w:p w14:paraId="694D7C10" w14:textId="77777777" w:rsidR="003A27AA" w:rsidRDefault="003A27AA" w:rsidP="003A27AA">
      <w:pPr>
        <w:rPr>
          <w:rFonts w:eastAsiaTheme="majorEastAsia" w:cstheme="majorBidi"/>
          <w:b/>
          <w:bCs/>
          <w:smallCaps/>
          <w:color w:val="595959" w:themeColor="text1" w:themeTint="A6"/>
          <w:szCs w:val="20"/>
        </w:rPr>
      </w:pPr>
    </w:p>
    <w:p w14:paraId="1DB06633" w14:textId="77777777" w:rsidR="003A27AA" w:rsidRDefault="003A27AA" w:rsidP="003A27AA">
      <w:pPr>
        <w:rPr>
          <w:rFonts w:eastAsiaTheme="majorEastAsia" w:cstheme="majorBidi"/>
          <w:b/>
          <w:bCs/>
          <w:smallCaps/>
          <w:color w:val="595959" w:themeColor="text1" w:themeTint="A6"/>
          <w:szCs w:val="20"/>
        </w:rPr>
      </w:pPr>
    </w:p>
    <w:p w14:paraId="1C463AEA" w14:textId="77777777" w:rsidR="003A27AA" w:rsidRDefault="003A27AA" w:rsidP="003A27AA">
      <w:pPr>
        <w:rPr>
          <w:rFonts w:eastAsiaTheme="majorEastAsia" w:cstheme="majorBidi"/>
          <w:b/>
          <w:bCs/>
          <w:smallCaps/>
          <w:color w:val="595959" w:themeColor="text1" w:themeTint="A6"/>
          <w:szCs w:val="20"/>
        </w:rPr>
      </w:pPr>
    </w:p>
    <w:p w14:paraId="32CCC427" w14:textId="77777777" w:rsidR="003A27AA" w:rsidRDefault="003A27AA" w:rsidP="003A27AA">
      <w:pPr>
        <w:rPr>
          <w:rFonts w:cstheme="minorHAnsi"/>
        </w:rPr>
      </w:pPr>
    </w:p>
    <w:p w14:paraId="1932F154" w14:textId="77777777" w:rsidR="00080470" w:rsidRPr="00CA04EA" w:rsidRDefault="00080470" w:rsidP="00080470">
      <w:bookmarkStart w:id="40" w:name="_Toc85630264"/>
      <w:bookmarkStart w:id="41" w:name="_Toc85630294"/>
      <w:bookmarkStart w:id="42" w:name="_Toc85707983"/>
      <w:bookmarkStart w:id="43" w:name="_Toc85708359"/>
      <w:bookmarkStart w:id="44" w:name="_Toc85711233"/>
      <w:bookmarkStart w:id="45" w:name="_Toc85718806"/>
      <w:bookmarkStart w:id="46" w:name="_Toc85718839"/>
      <w:bookmarkStart w:id="47" w:name="_Toc85719134"/>
      <w:bookmarkStart w:id="48" w:name="_Toc85798216"/>
      <w:bookmarkStart w:id="49" w:name="_Toc85798265"/>
      <w:bookmarkStart w:id="50" w:name="_Toc85799179"/>
      <w:bookmarkStart w:id="51" w:name="_Toc85801016"/>
      <w:bookmarkStart w:id="52" w:name="_Toc86164282"/>
      <w:bookmarkStart w:id="53" w:name="_Toc86164903"/>
      <w:bookmarkStart w:id="54" w:name="_Toc86169289"/>
      <w:bookmarkStart w:id="55" w:name="_Toc86311652"/>
      <w:bookmarkStart w:id="56" w:name="_Toc94870516"/>
      <w:r w:rsidRPr="00CA04EA">
        <w:rPr>
          <w:noProof/>
          <w:lang w:eastAsia="es-MX"/>
        </w:rPr>
        <w:lastRenderedPageBreak/>
        <mc:AlternateContent>
          <mc:Choice Requires="wps">
            <w:drawing>
              <wp:inline distT="0" distB="0" distL="0" distR="0" wp14:anchorId="6A21690D" wp14:editId="1EC816F4">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D91B0A8" w14:textId="3094C303" w:rsidR="00080470" w:rsidRPr="009A0B69" w:rsidRDefault="00080470" w:rsidP="007F513C">
                            <w:pPr>
                              <w:pStyle w:val="Ttulo1"/>
                              <w:numPr>
                                <w:ilvl w:val="0"/>
                                <w:numId w:val="32"/>
                              </w:numPr>
                              <w:jc w:val="left"/>
                              <w:rPr>
                                <w:rFonts w:cs="Times New Roman"/>
                                <w:szCs w:val="22"/>
                              </w:rPr>
                            </w:pPr>
                            <w:bookmarkStart w:id="57" w:name="_Toc202267843"/>
                            <w:bookmarkStart w:id="58" w:name="_Toc222144797"/>
                            <w:r>
                              <w:rPr>
                                <w:rFonts w:cs="Times New Roman"/>
                                <w:szCs w:val="22"/>
                              </w:rPr>
                              <w:t>Esquema de la Evaluación de Desempeño</w:t>
                            </w:r>
                            <w:bookmarkEnd w:id="57"/>
                            <w:bookmarkEnd w:id="58"/>
                          </w:p>
                        </w:txbxContent>
                      </wps:txbx>
                      <wps:bodyPr rot="0" vert="horz" wrap="square" lIns="91440" tIns="45720" rIns="91440" bIns="45720" anchor="ctr" anchorCtr="0">
                        <a:noAutofit/>
                      </wps:bodyPr>
                    </wps:wsp>
                  </a:graphicData>
                </a:graphic>
              </wp:inline>
            </w:drawing>
          </mc:Choice>
          <mc:Fallback>
            <w:pict>
              <v:shape w14:anchorId="6A21690D"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D91B0A8" w14:textId="3094C303" w:rsidR="00080470" w:rsidRPr="009A0B69" w:rsidRDefault="00080470" w:rsidP="007F513C">
                      <w:pPr>
                        <w:pStyle w:val="Ttulo1"/>
                        <w:numPr>
                          <w:ilvl w:val="0"/>
                          <w:numId w:val="32"/>
                        </w:numPr>
                        <w:jc w:val="left"/>
                        <w:rPr>
                          <w:rFonts w:cs="Times New Roman"/>
                          <w:szCs w:val="22"/>
                        </w:rPr>
                      </w:pPr>
                      <w:bookmarkStart w:id="59" w:name="_Toc202267843"/>
                      <w:bookmarkStart w:id="60" w:name="_Toc222144797"/>
                      <w:r>
                        <w:rPr>
                          <w:rFonts w:cs="Times New Roman"/>
                          <w:szCs w:val="22"/>
                        </w:rPr>
                        <w:t>Esquema de la Evaluación de Desempeño</w:t>
                      </w:r>
                      <w:bookmarkEnd w:id="59"/>
                      <w:bookmarkEnd w:id="60"/>
                    </w:p>
                  </w:txbxContent>
                </v:textbox>
                <w10:anchorlock/>
              </v:shape>
            </w:pict>
          </mc:Fallback>
        </mc:AlternateContent>
      </w:r>
    </w:p>
    <w:p w14:paraId="72D702C2" w14:textId="39B4B114" w:rsidR="00080470" w:rsidRPr="00080470" w:rsidRDefault="00080470" w:rsidP="007F513C">
      <w:pPr>
        <w:pStyle w:val="Ttulo2"/>
        <w:numPr>
          <w:ilvl w:val="0"/>
          <w:numId w:val="31"/>
        </w:numPr>
      </w:pPr>
      <w:bookmarkStart w:id="61" w:name="_Toc202267844"/>
      <w:bookmarkStart w:id="62" w:name="_Toc85630265"/>
      <w:bookmarkStart w:id="63" w:name="_Toc85630295"/>
      <w:bookmarkStart w:id="64" w:name="_Toc85707984"/>
      <w:bookmarkStart w:id="65" w:name="_Toc85708360"/>
      <w:bookmarkStart w:id="66" w:name="_Toc85711234"/>
      <w:bookmarkStart w:id="67" w:name="_Toc22214479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CA04EA">
        <w:t>Contenido General</w:t>
      </w:r>
      <w:bookmarkEnd w:id="61"/>
      <w:bookmarkEnd w:id="62"/>
      <w:bookmarkEnd w:id="63"/>
      <w:bookmarkEnd w:id="64"/>
      <w:bookmarkEnd w:id="65"/>
      <w:bookmarkEnd w:id="66"/>
      <w:bookmarkEnd w:id="67"/>
    </w:p>
    <w:p w14:paraId="748DD3B9" w14:textId="77777777" w:rsidR="003A27AA" w:rsidRPr="00080470" w:rsidRDefault="003A27AA" w:rsidP="007F513C">
      <w:pPr>
        <w:pStyle w:val="Ttulo3"/>
        <w:numPr>
          <w:ilvl w:val="0"/>
          <w:numId w:val="30"/>
        </w:numPr>
      </w:pPr>
      <w:r w:rsidRPr="00080470">
        <w:t>Datos Generales</w:t>
      </w:r>
    </w:p>
    <w:p w14:paraId="384B3C0B" w14:textId="1895A1EB" w:rsidR="003A27AA" w:rsidRDefault="003A27AA" w:rsidP="003A27AA">
      <w:pPr>
        <w:rPr>
          <w:rFonts w:cstheme="minorHAnsi"/>
          <w:lang w:val="es-ES"/>
        </w:rPr>
      </w:pPr>
      <w:r w:rsidRPr="003A27AA">
        <w:rPr>
          <w:rFonts w:cstheme="minorHAnsi"/>
          <w:lang w:val="es-ES"/>
        </w:rPr>
        <w:t xml:space="preserve">El presente apartado integra la información proporcionada </w:t>
      </w:r>
      <w:r>
        <w:rPr>
          <w:rFonts w:cstheme="minorHAnsi"/>
          <w:lang w:val="es-ES"/>
        </w:rPr>
        <w:t xml:space="preserve">por la UR del Pp I 100 Salud Mental y Adicciones. </w:t>
      </w:r>
      <w:r w:rsidRPr="003A27AA">
        <w:rPr>
          <w:rFonts w:cstheme="minorHAnsi"/>
          <w:lang w:val="es-ES"/>
        </w:rPr>
        <w:t>Se refiere a los datos generales más relevantes del Programa presupuestario</w:t>
      </w:r>
      <w:r>
        <w:rPr>
          <w:rFonts w:cstheme="minorHAnsi"/>
          <w:lang w:val="es-ES"/>
        </w:rPr>
        <w:t>.</w:t>
      </w:r>
    </w:p>
    <w:p w14:paraId="593A6F54" w14:textId="77777777" w:rsidR="003A27AA" w:rsidRPr="003A27AA" w:rsidRDefault="003A27AA" w:rsidP="003A27AA">
      <w:pPr>
        <w:rPr>
          <w:b/>
          <w:bCs/>
          <w:szCs w:val="20"/>
        </w:rPr>
      </w:pPr>
      <w:r w:rsidRPr="00490D8A">
        <w:rPr>
          <w:b/>
          <w:bCs/>
          <w:szCs w:val="20"/>
        </w:rPr>
        <w:t>Misión</w:t>
      </w:r>
      <w:r>
        <w:rPr>
          <w:b/>
          <w:bCs/>
          <w:szCs w:val="20"/>
        </w:rPr>
        <w:t xml:space="preserve">: </w:t>
      </w:r>
      <w:r w:rsidRPr="00195EE0">
        <w:rPr>
          <w:szCs w:val="20"/>
        </w:rPr>
        <w:t>Que el Estado de S</w:t>
      </w:r>
      <w:r>
        <w:rPr>
          <w:szCs w:val="20"/>
        </w:rPr>
        <w:t>inaloa cuente con servicios de salud m</w:t>
      </w:r>
      <w:r w:rsidRPr="00195EE0">
        <w:rPr>
          <w:szCs w:val="20"/>
        </w:rPr>
        <w:t>ental proporcionando a los usuarios una atención de calidad y con calidez respetando los derechos humanos de los usuarios, c</w:t>
      </w:r>
      <w:r>
        <w:rPr>
          <w:szCs w:val="20"/>
        </w:rPr>
        <w:t>on acciones que fortalezcan la salud m</w:t>
      </w:r>
      <w:r w:rsidRPr="00195EE0">
        <w:rPr>
          <w:szCs w:val="20"/>
        </w:rPr>
        <w:t xml:space="preserve">ental de la población, reintegrando al </w:t>
      </w:r>
      <w:r>
        <w:rPr>
          <w:szCs w:val="20"/>
        </w:rPr>
        <w:t xml:space="preserve">medio en el que se desarrolla. </w:t>
      </w:r>
    </w:p>
    <w:p w14:paraId="31CDD018" w14:textId="77777777" w:rsidR="003A27AA" w:rsidRDefault="003A27AA" w:rsidP="003A27AA">
      <w:pPr>
        <w:rPr>
          <w:b/>
          <w:bCs/>
          <w:szCs w:val="20"/>
        </w:rPr>
      </w:pPr>
      <w:r w:rsidRPr="00490D8A">
        <w:rPr>
          <w:b/>
          <w:bCs/>
          <w:szCs w:val="20"/>
        </w:rPr>
        <w:t>Visión</w:t>
      </w:r>
      <w:r>
        <w:rPr>
          <w:b/>
          <w:bCs/>
          <w:szCs w:val="20"/>
        </w:rPr>
        <w:t xml:space="preserve">: </w:t>
      </w:r>
      <w:r w:rsidRPr="00195EE0">
        <w:rPr>
          <w:szCs w:val="20"/>
        </w:rPr>
        <w:t xml:space="preserve">Que existan en el Estado Servicios suficientes de prevención, detección y atención, en salud mental, tanto para consulta externa, servicios especializados y reintegración social de niños, adolescentes, adultos y adultos mayores que lo requieran, que </w:t>
      </w:r>
      <w:r>
        <w:rPr>
          <w:szCs w:val="20"/>
        </w:rPr>
        <w:t>sean gratuitos y de excelencia.</w:t>
      </w:r>
    </w:p>
    <w:p w14:paraId="135B6CC4" w14:textId="367276A3" w:rsidR="003A27AA" w:rsidRDefault="00396759" w:rsidP="003A27AA">
      <w:r w:rsidRPr="00FE0133">
        <w:rPr>
          <w:b/>
          <w:bCs/>
        </w:rPr>
        <w:t>Datos Generales</w:t>
      </w:r>
      <w:r w:rsidR="00AA2FF3" w:rsidRPr="00FE0133">
        <w:rPr>
          <w:b/>
          <w:bCs/>
        </w:rPr>
        <w:t xml:space="preserve"> del Programa</w:t>
      </w:r>
      <w:r w:rsidR="003A27AA">
        <w:t>:</w:t>
      </w:r>
    </w:p>
    <w:tbl>
      <w:tblPr>
        <w:tblW w:w="4999" w:type="pct"/>
        <w:tblCellMar>
          <w:left w:w="70" w:type="dxa"/>
          <w:right w:w="70" w:type="dxa"/>
        </w:tblCellMar>
        <w:tblLook w:val="04A0" w:firstRow="1" w:lastRow="0" w:firstColumn="1" w:lastColumn="0" w:noHBand="0" w:noVBand="1"/>
      </w:tblPr>
      <w:tblGrid>
        <w:gridCol w:w="2215"/>
        <w:gridCol w:w="201"/>
        <w:gridCol w:w="6420"/>
      </w:tblGrid>
      <w:tr w:rsidR="003A27AA" w:rsidRPr="00700E3B" w14:paraId="6D72C688" w14:textId="77777777" w:rsidTr="001E3C2A">
        <w:trPr>
          <w:trHeight w:val="340"/>
        </w:trPr>
        <w:tc>
          <w:tcPr>
            <w:tcW w:w="1253" w:type="pct"/>
            <w:tcBorders>
              <w:top w:val="nil"/>
              <w:left w:val="nil"/>
              <w:right w:val="nil"/>
            </w:tcBorders>
            <w:shd w:val="clear" w:color="auto" w:fill="7F7F7F" w:themeFill="text1" w:themeFillTint="80"/>
            <w:noWrap/>
            <w:vAlign w:val="center"/>
            <w:hideMark/>
          </w:tcPr>
          <w:p w14:paraId="5387AC18" w14:textId="77777777" w:rsidR="003A27AA" w:rsidRPr="00700E3B" w:rsidRDefault="003A27AA"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16E1FEBF" w14:textId="77777777" w:rsidR="003A27AA" w:rsidRPr="00700E3B" w:rsidRDefault="003A27AA"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6F699AF" w14:textId="55BF73B3" w:rsidR="003A27AA" w:rsidRPr="00700E3B" w:rsidRDefault="003A27AA" w:rsidP="001E3C2A">
            <w:pPr>
              <w:spacing w:after="0" w:line="240" w:lineRule="auto"/>
              <w:jc w:val="left"/>
              <w:rPr>
                <w:rFonts w:eastAsia="Times New Roman" w:cs="Arial"/>
                <w:sz w:val="18"/>
                <w:szCs w:val="18"/>
                <w:lang w:eastAsia="es-MX"/>
              </w:rPr>
            </w:pPr>
            <w:r>
              <w:rPr>
                <w:rFonts w:eastAsia="Times New Roman" w:cs="Arial"/>
                <w:sz w:val="18"/>
                <w:szCs w:val="18"/>
                <w:lang w:eastAsia="es-MX"/>
              </w:rPr>
              <w:t>I 100 Salud Mental y Adicciones</w:t>
            </w:r>
          </w:p>
        </w:tc>
      </w:tr>
      <w:tr w:rsidR="003A27AA" w:rsidRPr="00700E3B" w14:paraId="29175FAB" w14:textId="77777777" w:rsidTr="001E3C2A">
        <w:trPr>
          <w:trHeight w:val="340"/>
        </w:trPr>
        <w:tc>
          <w:tcPr>
            <w:tcW w:w="1253" w:type="pct"/>
            <w:tcBorders>
              <w:left w:val="nil"/>
              <w:right w:val="nil"/>
            </w:tcBorders>
            <w:shd w:val="clear" w:color="auto" w:fill="7F7F7F" w:themeFill="text1" w:themeFillTint="80"/>
            <w:noWrap/>
            <w:vAlign w:val="center"/>
          </w:tcPr>
          <w:p w14:paraId="67374843" w14:textId="77777777" w:rsidR="003A27AA" w:rsidRPr="00700E3B" w:rsidRDefault="003A27AA"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4EDC3218" w14:textId="77777777" w:rsidR="003A27AA" w:rsidRPr="00700E3B" w:rsidRDefault="003A27AA"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07A90F1" w14:textId="77777777" w:rsidR="003A27AA" w:rsidRPr="00700E3B" w:rsidRDefault="003A27AA" w:rsidP="001E3C2A">
            <w:pPr>
              <w:spacing w:after="0" w:line="240" w:lineRule="auto"/>
              <w:jc w:val="left"/>
              <w:rPr>
                <w:rFonts w:eastAsia="Times New Roman" w:cs="Arial"/>
                <w:sz w:val="18"/>
                <w:szCs w:val="18"/>
                <w:lang w:eastAsia="es-MX"/>
              </w:rPr>
            </w:pPr>
            <w:r w:rsidRPr="00700E3B">
              <w:rPr>
                <w:rFonts w:cs="Arial"/>
                <w:color w:val="000000"/>
                <w:sz w:val="18"/>
                <w:szCs w:val="18"/>
              </w:rPr>
              <w:t>Sinaloa</w:t>
            </w:r>
          </w:p>
        </w:tc>
      </w:tr>
      <w:tr w:rsidR="003A27AA" w:rsidRPr="00700E3B" w14:paraId="6F6BC298" w14:textId="77777777" w:rsidTr="001E3C2A">
        <w:trPr>
          <w:trHeight w:val="340"/>
        </w:trPr>
        <w:tc>
          <w:tcPr>
            <w:tcW w:w="1253" w:type="pct"/>
            <w:tcBorders>
              <w:left w:val="nil"/>
              <w:right w:val="nil"/>
            </w:tcBorders>
            <w:shd w:val="clear" w:color="auto" w:fill="7F7F7F" w:themeFill="text1" w:themeFillTint="80"/>
            <w:noWrap/>
            <w:vAlign w:val="center"/>
            <w:hideMark/>
          </w:tcPr>
          <w:p w14:paraId="00BDEF2D" w14:textId="77777777" w:rsidR="003A27AA" w:rsidRPr="00700E3B" w:rsidRDefault="003A27AA"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118D52D7" w14:textId="77777777" w:rsidR="003A27AA" w:rsidRPr="00700E3B" w:rsidRDefault="003A27AA" w:rsidP="001E3C2A">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5AFAC23" w14:textId="2CC680D5" w:rsidR="003A27AA" w:rsidRPr="00700E3B" w:rsidRDefault="003A27AA" w:rsidP="001E3C2A">
            <w:pPr>
              <w:spacing w:after="0" w:line="240" w:lineRule="auto"/>
              <w:jc w:val="left"/>
              <w:rPr>
                <w:rFonts w:eastAsia="Times New Roman" w:cs="Arial"/>
                <w:sz w:val="18"/>
                <w:szCs w:val="18"/>
                <w:lang w:eastAsia="es-MX"/>
              </w:rPr>
            </w:pPr>
            <w:r w:rsidRPr="003A27AA">
              <w:rPr>
                <w:rFonts w:cs="Arial"/>
                <w:color w:val="000000"/>
                <w:sz w:val="18"/>
                <w:szCs w:val="18"/>
                <w:lang w:val="es-ES"/>
              </w:rPr>
              <w:t>Dirección de Prevención y Promoción de la Salud</w:t>
            </w:r>
          </w:p>
        </w:tc>
      </w:tr>
      <w:tr w:rsidR="003A27AA" w:rsidRPr="00700E3B" w14:paraId="21AF42DF" w14:textId="77777777" w:rsidTr="001E3C2A">
        <w:trPr>
          <w:trHeight w:val="340"/>
        </w:trPr>
        <w:tc>
          <w:tcPr>
            <w:tcW w:w="1253" w:type="pct"/>
            <w:tcBorders>
              <w:left w:val="nil"/>
              <w:right w:val="nil"/>
            </w:tcBorders>
            <w:shd w:val="clear" w:color="auto" w:fill="7F7F7F" w:themeFill="text1" w:themeFillTint="80"/>
            <w:noWrap/>
            <w:vAlign w:val="center"/>
          </w:tcPr>
          <w:p w14:paraId="14153DD4" w14:textId="77777777" w:rsidR="003A27AA" w:rsidRPr="00700E3B" w:rsidRDefault="003A27AA"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Acrónimo</w:t>
            </w:r>
          </w:p>
        </w:tc>
        <w:tc>
          <w:tcPr>
            <w:tcW w:w="114" w:type="pct"/>
            <w:tcBorders>
              <w:top w:val="nil"/>
              <w:left w:val="nil"/>
              <w:bottom w:val="nil"/>
              <w:right w:val="nil"/>
            </w:tcBorders>
            <w:shd w:val="clear" w:color="000000" w:fill="FFFFFF"/>
            <w:vAlign w:val="center"/>
          </w:tcPr>
          <w:p w14:paraId="0DF1A431" w14:textId="77777777" w:rsidR="003A27AA" w:rsidRPr="00700E3B" w:rsidRDefault="003A27AA" w:rsidP="001E3C2A">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0A34ABCB" w14:textId="34209BA2" w:rsidR="003A27AA" w:rsidRPr="00700E3B" w:rsidRDefault="003A27AA" w:rsidP="001E3C2A">
            <w:pPr>
              <w:spacing w:after="0" w:line="240" w:lineRule="auto"/>
              <w:jc w:val="left"/>
              <w:rPr>
                <w:rFonts w:eastAsia="Times New Roman" w:cs="Arial"/>
                <w:sz w:val="18"/>
                <w:szCs w:val="18"/>
                <w:lang w:eastAsia="es-MX"/>
              </w:rPr>
            </w:pPr>
            <w:r>
              <w:rPr>
                <w:rFonts w:eastAsia="Times New Roman" w:cs="Arial"/>
                <w:sz w:val="18"/>
                <w:szCs w:val="18"/>
                <w:lang w:eastAsia="es-MX"/>
              </w:rPr>
              <w:t>SMA</w:t>
            </w:r>
          </w:p>
        </w:tc>
      </w:tr>
      <w:tr w:rsidR="003A27AA" w:rsidRPr="00700E3B" w14:paraId="7903331C" w14:textId="77777777" w:rsidTr="001E3C2A">
        <w:trPr>
          <w:trHeight w:val="340"/>
        </w:trPr>
        <w:tc>
          <w:tcPr>
            <w:tcW w:w="1253" w:type="pct"/>
            <w:tcBorders>
              <w:left w:val="nil"/>
              <w:bottom w:val="nil"/>
              <w:right w:val="nil"/>
            </w:tcBorders>
            <w:shd w:val="clear" w:color="auto" w:fill="7F7F7F" w:themeFill="text1" w:themeFillTint="80"/>
            <w:noWrap/>
            <w:vAlign w:val="center"/>
          </w:tcPr>
          <w:p w14:paraId="5BA51A5C" w14:textId="77777777" w:rsidR="003A27AA" w:rsidRPr="00700E3B" w:rsidRDefault="003A27AA" w:rsidP="001E3C2A">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67F121D9" w14:textId="77777777" w:rsidR="003A27AA" w:rsidRPr="00700E3B" w:rsidRDefault="003A27AA" w:rsidP="001E3C2A">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28AC6749" w14:textId="02E26EFA" w:rsidR="003A27AA" w:rsidRPr="00700E3B" w:rsidRDefault="003A27AA" w:rsidP="001E3C2A">
            <w:pPr>
              <w:spacing w:after="0" w:line="240" w:lineRule="auto"/>
              <w:jc w:val="left"/>
              <w:rPr>
                <w:rFonts w:eastAsia="Times New Roman" w:cs="Arial"/>
                <w:sz w:val="18"/>
                <w:szCs w:val="18"/>
                <w:lang w:eastAsia="es-MX"/>
              </w:rPr>
            </w:pPr>
            <w:r w:rsidRPr="003A27AA">
              <w:rPr>
                <w:rFonts w:cs="Arial"/>
                <w:bCs/>
                <w:color w:val="000000"/>
                <w:sz w:val="18"/>
                <w:szCs w:val="18"/>
                <w:lang w:val="es-ES"/>
              </w:rPr>
              <w:t>2013.</w:t>
            </w:r>
            <w:r w:rsidRPr="003A27AA">
              <w:rPr>
                <w:rFonts w:cs="Arial"/>
                <w:color w:val="000000"/>
                <w:sz w:val="18"/>
                <w:szCs w:val="18"/>
              </w:rPr>
              <w:t xml:space="preserve"> </w:t>
            </w:r>
          </w:p>
        </w:tc>
      </w:tr>
    </w:tbl>
    <w:p w14:paraId="2986BEFD" w14:textId="77777777" w:rsidR="00872F36" w:rsidRPr="003A27AA" w:rsidRDefault="00872F36" w:rsidP="00FE0133">
      <w:pPr>
        <w:spacing w:after="0" w:line="240" w:lineRule="auto"/>
        <w:rPr>
          <w:rFonts w:cstheme="minorHAnsi"/>
          <w:lang w:val="es-ES"/>
        </w:rPr>
      </w:pPr>
    </w:p>
    <w:p w14:paraId="14831F55" w14:textId="5BB5A1C3" w:rsidR="003A27AA" w:rsidRPr="00080470" w:rsidRDefault="003A27AA" w:rsidP="007F513C">
      <w:pPr>
        <w:pStyle w:val="Prrafodelista"/>
        <w:numPr>
          <w:ilvl w:val="0"/>
          <w:numId w:val="25"/>
        </w:numPr>
        <w:spacing w:line="276" w:lineRule="auto"/>
        <w:rPr>
          <w:b/>
          <w:bCs/>
          <w:color w:val="000000" w:themeColor="text1"/>
          <w:lang w:val="es-ES"/>
        </w:rPr>
      </w:pPr>
      <w:r w:rsidRPr="00080470">
        <w:rPr>
          <w:b/>
          <w:bCs/>
          <w:color w:val="000000" w:themeColor="text1"/>
          <w:lang w:val="es-ES"/>
        </w:rPr>
        <w:t>Alineación del P</w:t>
      </w:r>
      <w:r w:rsidR="00080470">
        <w:rPr>
          <w:b/>
          <w:bCs/>
          <w:color w:val="000000" w:themeColor="text1"/>
          <w:lang w:val="es-ES"/>
        </w:rPr>
        <w:t xml:space="preserve">rograma </w:t>
      </w:r>
      <w:r w:rsidRPr="00080470">
        <w:rPr>
          <w:b/>
          <w:bCs/>
          <w:color w:val="000000" w:themeColor="text1"/>
          <w:lang w:val="es-ES"/>
        </w:rPr>
        <w:t>p</w:t>
      </w:r>
      <w:r w:rsidR="00080470">
        <w:rPr>
          <w:b/>
          <w:bCs/>
          <w:color w:val="000000" w:themeColor="text1"/>
          <w:lang w:val="es-ES"/>
        </w:rPr>
        <w:t>resupuestario</w:t>
      </w:r>
      <w:r w:rsidRPr="00080470">
        <w:rPr>
          <w:b/>
          <w:bCs/>
          <w:color w:val="000000" w:themeColor="text1"/>
          <w:lang w:val="es-ES"/>
        </w:rPr>
        <w:t>:</w:t>
      </w:r>
    </w:p>
    <w:p w14:paraId="6F21718D" w14:textId="77777777" w:rsidR="003A27AA" w:rsidRPr="003A27AA" w:rsidRDefault="003A27AA" w:rsidP="003A27AA">
      <w:pPr>
        <w:pStyle w:val="Prrafodelista"/>
        <w:spacing w:line="276" w:lineRule="auto"/>
        <w:ind w:left="360"/>
        <w:rPr>
          <w:b/>
          <w:bCs/>
          <w:color w:val="404040" w:themeColor="text1" w:themeTint="BF"/>
          <w:lang w:val="es-ES"/>
        </w:rPr>
      </w:pPr>
    </w:p>
    <w:p w14:paraId="3E5A07FA" w14:textId="159F8B31" w:rsidR="00A21FF7" w:rsidRPr="00FE0133" w:rsidRDefault="009542D5" w:rsidP="00FE0133">
      <w:pPr>
        <w:pStyle w:val="Prrafodelista"/>
        <w:numPr>
          <w:ilvl w:val="0"/>
          <w:numId w:val="36"/>
        </w:numPr>
        <w:spacing w:line="360" w:lineRule="auto"/>
        <w:rPr>
          <w:rFonts w:cstheme="minorHAnsi"/>
        </w:rPr>
      </w:pPr>
      <w:r w:rsidRPr="00FE0133">
        <w:rPr>
          <w:rFonts w:cstheme="minorHAnsi"/>
          <w:b/>
          <w:lang w:val="es-ES"/>
        </w:rPr>
        <w:t>Plan Nacional de Desarrollo (PND) 2019 - 2024</w:t>
      </w:r>
      <w:r w:rsidRPr="00FE0133">
        <w:rPr>
          <w:rFonts w:cstheme="minorHAnsi"/>
          <w:lang w:val="es-ES"/>
        </w:rPr>
        <w:t xml:space="preserve">: </w:t>
      </w:r>
      <w:r w:rsidRPr="00FE0133">
        <w:rPr>
          <w:rFonts w:cstheme="minorHAnsi"/>
        </w:rPr>
        <w:t xml:space="preserve">en su Eje General 2. Política Social: Objetivo Salud para toda la población </w:t>
      </w:r>
      <w:r w:rsidR="008A1A51" w:rsidRPr="00FE0133">
        <w:rPr>
          <w:rFonts w:cstheme="minorHAnsi"/>
        </w:rPr>
        <w:t>y los</w:t>
      </w:r>
      <w:r w:rsidRPr="00FE0133">
        <w:rPr>
          <w:rFonts w:cstheme="minorHAnsi"/>
        </w:rPr>
        <w:t xml:space="preserve"> </w:t>
      </w:r>
      <w:r w:rsidR="00DA5E41" w:rsidRPr="00FE0133">
        <w:rPr>
          <w:rFonts w:cstheme="minorHAnsi"/>
        </w:rPr>
        <w:t>Ejes Transversales de Inclusión e Igualdad Sustantiva, Combate a la Corrupción y Mejora de la Gestión Pública.</w:t>
      </w:r>
    </w:p>
    <w:p w14:paraId="1EF0C987" w14:textId="33F27501" w:rsidR="009542D5" w:rsidRPr="00FE0133" w:rsidRDefault="009542D5" w:rsidP="00FE0133">
      <w:pPr>
        <w:pStyle w:val="Prrafodelista"/>
        <w:numPr>
          <w:ilvl w:val="0"/>
          <w:numId w:val="36"/>
        </w:numPr>
        <w:spacing w:line="360" w:lineRule="auto"/>
        <w:rPr>
          <w:rFonts w:cstheme="minorHAnsi"/>
        </w:rPr>
      </w:pPr>
      <w:r w:rsidRPr="00FE0133">
        <w:rPr>
          <w:rFonts w:cstheme="minorHAnsi"/>
          <w:b/>
        </w:rPr>
        <w:t>Programa Sectorial de Salud 2020 - 2024</w:t>
      </w:r>
      <w:r w:rsidRPr="00FE0133">
        <w:rPr>
          <w:rFonts w:cstheme="minorHAnsi"/>
        </w:rPr>
        <w:t xml:space="preserve">: </w:t>
      </w:r>
      <w:r w:rsidR="00080470" w:rsidRPr="00FE0133">
        <w:rPr>
          <w:rFonts w:cstheme="minorHAnsi"/>
        </w:rPr>
        <w:t>e</w:t>
      </w:r>
      <w:r w:rsidRPr="00FE0133">
        <w:rPr>
          <w:rFonts w:cstheme="minorHAnsi"/>
        </w:rPr>
        <w:t xml:space="preserve">n su Objetivo prioritario 5. Salud Para el Bienestar, el punto 5.3 es </w:t>
      </w:r>
      <w:r w:rsidR="008A1A51" w:rsidRPr="00FE0133">
        <w:rPr>
          <w:rFonts w:cstheme="minorHAnsi"/>
        </w:rPr>
        <w:t>específico para</w:t>
      </w:r>
      <w:r w:rsidR="00DA5E41" w:rsidRPr="00FE0133">
        <w:rPr>
          <w:rFonts w:cstheme="minorHAnsi"/>
        </w:rPr>
        <w:t xml:space="preserve"> la Atención Integral en Salud Mental y Adicciones.</w:t>
      </w:r>
    </w:p>
    <w:p w14:paraId="617A19D9" w14:textId="46CCB8D7" w:rsidR="009542D5" w:rsidRPr="00FE0133" w:rsidRDefault="009542D5" w:rsidP="00FE0133">
      <w:pPr>
        <w:pStyle w:val="Prrafodelista"/>
        <w:numPr>
          <w:ilvl w:val="0"/>
          <w:numId w:val="36"/>
        </w:numPr>
        <w:spacing w:line="360" w:lineRule="auto"/>
        <w:rPr>
          <w:rFonts w:cstheme="minorHAnsi"/>
          <w:lang w:val="es-ES"/>
        </w:rPr>
      </w:pPr>
      <w:r w:rsidRPr="00FE0133">
        <w:rPr>
          <w:rFonts w:cstheme="minorHAnsi"/>
          <w:b/>
          <w:lang w:val="es-ES"/>
        </w:rPr>
        <w:t>Programa de Acción Específico (PAE) del Programa de Salud Mental 2020 – 2024</w:t>
      </w:r>
      <w:r w:rsidRPr="00FE0133">
        <w:rPr>
          <w:rFonts w:cstheme="minorHAnsi"/>
          <w:lang w:val="es-ES"/>
        </w:rPr>
        <w:t>:</w:t>
      </w:r>
      <w:r w:rsidR="00080470" w:rsidRPr="00FE0133">
        <w:rPr>
          <w:rFonts w:cstheme="minorHAnsi"/>
          <w:lang w:val="es-ES"/>
        </w:rPr>
        <w:t xml:space="preserve"> en su O</w:t>
      </w:r>
      <w:r w:rsidR="00EC548D" w:rsidRPr="00FE0133">
        <w:rPr>
          <w:rFonts w:cstheme="minorHAnsi"/>
          <w:lang w:val="es-ES"/>
        </w:rPr>
        <w:t>bjetivo prioritario</w:t>
      </w:r>
      <w:r w:rsidR="005E4317" w:rsidRPr="00FE0133">
        <w:rPr>
          <w:rFonts w:cstheme="minorHAnsi"/>
          <w:lang w:val="es-ES"/>
        </w:rPr>
        <w:t xml:space="preserve"> 1. </w:t>
      </w:r>
      <w:r w:rsidR="005E4317">
        <w:t>Consolidar la rectoría en salud mental y adicciones en el modelo de atención primaria de salud integral (APS-I) con un enfoque comunitario, intercultural, derechos humanos, perspectiva de género y sensible al ciclo de vida</w:t>
      </w:r>
      <w:r w:rsidR="00080470">
        <w:t xml:space="preserve"> y </w:t>
      </w:r>
      <w:r w:rsidR="005E4317">
        <w:t xml:space="preserve">Objetivo prioritario 2. Ampliar los servicios de salud mental y adicciones en el Sistema Nacional de Salud, Objetivo </w:t>
      </w:r>
      <w:r w:rsidR="005E4317">
        <w:lastRenderedPageBreak/>
        <w:t>prioritario 3. Garantizar el acceso de la población a servicios integrales de atención en salud mental y adicciones.</w:t>
      </w:r>
    </w:p>
    <w:p w14:paraId="56BBD34C" w14:textId="7946D512" w:rsidR="00A21FF7" w:rsidRPr="00FE0133" w:rsidRDefault="00A21FF7" w:rsidP="00FE0133">
      <w:pPr>
        <w:pStyle w:val="Prrafodelista"/>
        <w:numPr>
          <w:ilvl w:val="0"/>
          <w:numId w:val="36"/>
        </w:numPr>
        <w:spacing w:line="360" w:lineRule="auto"/>
        <w:rPr>
          <w:rFonts w:cstheme="minorHAnsi"/>
          <w:lang w:val="es-ES"/>
        </w:rPr>
      </w:pPr>
      <w:r w:rsidRPr="00FE0133">
        <w:rPr>
          <w:rFonts w:cstheme="minorHAnsi"/>
          <w:b/>
          <w:lang w:val="es-ES"/>
        </w:rPr>
        <w:t>Plan Estatal de Desarrollo (PED) 2022 - 2027</w:t>
      </w:r>
      <w:r w:rsidRPr="00FE0133">
        <w:rPr>
          <w:rFonts w:cstheme="minorHAnsi"/>
          <w:lang w:val="es-ES"/>
        </w:rPr>
        <w:t xml:space="preserve">: </w:t>
      </w:r>
      <w:r w:rsidR="00080470" w:rsidRPr="00FE0133">
        <w:rPr>
          <w:rFonts w:cstheme="minorHAnsi"/>
          <w:lang w:val="es-ES"/>
        </w:rPr>
        <w:t xml:space="preserve">en su </w:t>
      </w:r>
      <w:r w:rsidRPr="00FE0133">
        <w:rPr>
          <w:rFonts w:cstheme="minorHAnsi"/>
          <w:lang w:val="es-ES"/>
        </w:rPr>
        <w:t>Eje Estratégico 1. Bienestar Social Sostenible: Tema 1.3. Salud para Elevar la Calidad de Vida; Objetivo prioritario</w:t>
      </w:r>
      <w:r w:rsidR="00C03902" w:rsidRPr="00C03902">
        <w:t xml:space="preserve"> </w:t>
      </w:r>
      <w:r w:rsidR="00C03902" w:rsidRPr="00FE0133">
        <w:rPr>
          <w:rFonts w:cstheme="minorHAnsi"/>
          <w:lang w:val="es-ES"/>
        </w:rPr>
        <w:t>4.1. Fortalecer una estructura enfocada en la atención primaria multidisciplinaria sobre el combate a las adicciones en la población sinaloense, con la incorporación de los centros residenciales enfocados en el tema para disminuir su incidencia.</w:t>
      </w:r>
      <w:r w:rsidR="00080470" w:rsidRPr="00FE0133">
        <w:rPr>
          <w:rFonts w:cstheme="minorHAnsi"/>
          <w:lang w:val="es-ES"/>
        </w:rPr>
        <w:t xml:space="preserve"> </w:t>
      </w:r>
      <w:r w:rsidR="00C03902" w:rsidRPr="00FE0133">
        <w:rPr>
          <w:rFonts w:cstheme="minorHAnsi"/>
          <w:lang w:val="es-ES"/>
        </w:rPr>
        <w:t>Estrategias; 4.1.1. Fortalecer la prevención, tratamiento y control de las adicciones, así como, la atención de la salud mental con la participación de la sociedad y organizaciones no gubernamentales</w:t>
      </w:r>
      <w:r w:rsidR="00FE0133" w:rsidRPr="00FE0133">
        <w:rPr>
          <w:rFonts w:cstheme="minorHAnsi"/>
          <w:lang w:val="es-ES"/>
        </w:rPr>
        <w:t>; 4.1.2.</w:t>
      </w:r>
      <w:r w:rsidR="00C03902" w:rsidRPr="00FE0133">
        <w:rPr>
          <w:rFonts w:cstheme="minorHAnsi"/>
          <w:lang w:val="es-ES"/>
        </w:rPr>
        <w:t xml:space="preserve"> Impulsar </w:t>
      </w:r>
      <w:r w:rsidR="008A1A51" w:rsidRPr="00FE0133">
        <w:rPr>
          <w:rFonts w:cstheme="minorHAnsi"/>
          <w:lang w:val="es-ES"/>
        </w:rPr>
        <w:t>la integración</w:t>
      </w:r>
      <w:r w:rsidR="00C03902" w:rsidRPr="00FE0133">
        <w:rPr>
          <w:rFonts w:cstheme="minorHAnsi"/>
          <w:lang w:val="es-ES"/>
        </w:rPr>
        <w:t xml:space="preserve"> en la atención de salud </w:t>
      </w:r>
      <w:r w:rsidR="008A1A51" w:rsidRPr="00FE0133">
        <w:rPr>
          <w:rFonts w:cstheme="minorHAnsi"/>
          <w:lang w:val="es-ES"/>
        </w:rPr>
        <w:t>mental para</w:t>
      </w:r>
      <w:r w:rsidR="00C03902" w:rsidRPr="00FE0133">
        <w:rPr>
          <w:rFonts w:cstheme="minorHAnsi"/>
          <w:lang w:val="es-ES"/>
        </w:rPr>
        <w:t xml:space="preserve"> la mejora de la atención de los usuarios de los servicios de prevención, tratamiento y control de estas enfermedades.</w:t>
      </w:r>
      <w:r w:rsidRPr="00FE0133">
        <w:rPr>
          <w:rFonts w:cstheme="minorHAnsi"/>
          <w:lang w:val="es-ES"/>
        </w:rPr>
        <w:t xml:space="preserve"> </w:t>
      </w:r>
    </w:p>
    <w:p w14:paraId="3D6D161D" w14:textId="1DBF13BD" w:rsidR="003A27AA" w:rsidRDefault="00A21FF7" w:rsidP="00FE0133">
      <w:pPr>
        <w:pStyle w:val="Prrafodelista"/>
        <w:numPr>
          <w:ilvl w:val="0"/>
          <w:numId w:val="36"/>
        </w:numPr>
        <w:spacing w:line="360" w:lineRule="auto"/>
        <w:rPr>
          <w:rFonts w:cstheme="minorHAnsi"/>
          <w:lang w:val="es-ES"/>
        </w:rPr>
      </w:pPr>
      <w:r w:rsidRPr="00FE0133">
        <w:rPr>
          <w:rFonts w:cstheme="minorHAnsi"/>
          <w:b/>
          <w:lang w:val="es-ES"/>
        </w:rPr>
        <w:t>Programa Sectorial de Salud</w:t>
      </w:r>
      <w:r w:rsidRPr="00FE0133">
        <w:rPr>
          <w:rFonts w:cstheme="minorHAnsi"/>
          <w:lang w:val="es-ES"/>
        </w:rPr>
        <w:t xml:space="preserve">: en su Objetivo </w:t>
      </w:r>
      <w:r w:rsidR="00C03902" w:rsidRPr="00FE0133">
        <w:rPr>
          <w:rFonts w:cstheme="minorHAnsi"/>
          <w:lang w:val="es-ES"/>
        </w:rPr>
        <w:t>4.1. Fortalecer una estructura enfocada en la atención primaria multidisciplinaria sobre el combate a las adicciones en la población sinaloense, con la incorporación de los centros residenciales enfocados en el tema para disminuir su incidencia.</w:t>
      </w:r>
      <w:r w:rsidR="00080470" w:rsidRPr="00FE0133">
        <w:rPr>
          <w:rFonts w:cstheme="minorHAnsi"/>
          <w:lang w:val="es-ES"/>
        </w:rPr>
        <w:t xml:space="preserve"> </w:t>
      </w:r>
      <w:r w:rsidR="008A1A51" w:rsidRPr="00FE0133">
        <w:rPr>
          <w:rFonts w:cstheme="minorHAnsi"/>
          <w:lang w:val="es-ES"/>
        </w:rPr>
        <w:t>Estrategia 4.1.2.</w:t>
      </w:r>
      <w:r w:rsidR="00C03902" w:rsidRPr="00FE0133">
        <w:rPr>
          <w:rFonts w:cstheme="minorHAnsi"/>
          <w:lang w:val="es-ES"/>
        </w:rPr>
        <w:t xml:space="preserve"> Impulsar la estrategia de integración en la atención de salud </w:t>
      </w:r>
      <w:r w:rsidR="008A1A51" w:rsidRPr="00FE0133">
        <w:rPr>
          <w:rFonts w:cstheme="minorHAnsi"/>
          <w:lang w:val="es-ES"/>
        </w:rPr>
        <w:t>mental y</w:t>
      </w:r>
      <w:r w:rsidR="00C03902" w:rsidRPr="00FE0133">
        <w:rPr>
          <w:rFonts w:cstheme="minorHAnsi"/>
          <w:lang w:val="es-ES"/>
        </w:rPr>
        <w:t xml:space="preserve"> las adicciones para la mejora de la atención de los usuarios de los servicios de prevención, tratamiento y control de estas enfermedades.</w:t>
      </w:r>
      <w:r w:rsidR="00C03902" w:rsidRPr="00FE0133">
        <w:rPr>
          <w:rFonts w:cstheme="minorHAnsi"/>
          <w:lang w:val="es-ES"/>
        </w:rPr>
        <w:tab/>
      </w:r>
    </w:p>
    <w:p w14:paraId="328084D0" w14:textId="77777777" w:rsidR="00FE0133" w:rsidRPr="00FE0133" w:rsidRDefault="00FE0133" w:rsidP="00FE0133">
      <w:pPr>
        <w:pStyle w:val="Prrafodelista"/>
        <w:spacing w:after="0" w:line="360" w:lineRule="auto"/>
        <w:rPr>
          <w:rFonts w:cstheme="minorHAnsi"/>
          <w:sz w:val="12"/>
          <w:szCs w:val="14"/>
          <w:lang w:val="es-ES"/>
        </w:rPr>
      </w:pPr>
    </w:p>
    <w:p w14:paraId="33CBC067" w14:textId="44DECC73" w:rsidR="003A27AA" w:rsidRPr="00CF1C1D" w:rsidRDefault="003A27AA" w:rsidP="007F513C">
      <w:pPr>
        <w:pStyle w:val="Prrafodelista"/>
        <w:numPr>
          <w:ilvl w:val="0"/>
          <w:numId w:val="25"/>
        </w:numPr>
        <w:spacing w:line="276" w:lineRule="auto"/>
        <w:rPr>
          <w:b/>
          <w:bCs/>
          <w:color w:val="404040" w:themeColor="text1" w:themeTint="BF"/>
          <w:lang w:val="es-ES"/>
        </w:rPr>
      </w:pPr>
      <w:r w:rsidRPr="00CF1C1D">
        <w:rPr>
          <w:b/>
          <w:bCs/>
          <w:color w:val="404040" w:themeColor="text1" w:themeTint="BF"/>
          <w:lang w:val="es-ES"/>
        </w:rPr>
        <w:t xml:space="preserve">Objetivo </w:t>
      </w:r>
      <w:r w:rsidR="00080470">
        <w:rPr>
          <w:b/>
          <w:bCs/>
          <w:color w:val="404040" w:themeColor="text1" w:themeTint="BF"/>
          <w:lang w:val="es-ES"/>
        </w:rPr>
        <w:t>G</w:t>
      </w:r>
      <w:r w:rsidRPr="00CF1C1D">
        <w:rPr>
          <w:b/>
          <w:bCs/>
          <w:color w:val="404040" w:themeColor="text1" w:themeTint="BF"/>
          <w:lang w:val="es-ES"/>
        </w:rPr>
        <w:t xml:space="preserve">eneral </w:t>
      </w:r>
      <w:r w:rsidR="00080470">
        <w:rPr>
          <w:b/>
          <w:bCs/>
          <w:color w:val="404040" w:themeColor="text1" w:themeTint="BF"/>
          <w:lang w:val="es-ES"/>
        </w:rPr>
        <w:t>del Programa presupuestario:</w:t>
      </w:r>
    </w:p>
    <w:p w14:paraId="2A2A4433" w14:textId="2A1836A7" w:rsidR="003A27AA" w:rsidRDefault="003A27AA" w:rsidP="003A27AA">
      <w:pPr>
        <w:rPr>
          <w:szCs w:val="20"/>
        </w:rPr>
      </w:pPr>
      <w:r w:rsidRPr="00195EE0">
        <w:rPr>
          <w:szCs w:val="20"/>
        </w:rPr>
        <w:t xml:space="preserve">Mejorar el bienestar mental de la población, a través de servicios de salud mental oportunos, continuos y de calidad basada en la Atención Primaria a la Salud Integral (APS-I), con efectividad, eficiencia y equidad, para reducir la morbilidad, mortalidad y la discapacidad atribuida a los trastornos mentales, conducta suicida y adicciones. </w:t>
      </w:r>
    </w:p>
    <w:p w14:paraId="5415B726" w14:textId="212BCEAC" w:rsidR="00BA7DDC" w:rsidRDefault="00BA7DDC" w:rsidP="007F513C">
      <w:pPr>
        <w:pStyle w:val="Prrafodelista"/>
        <w:numPr>
          <w:ilvl w:val="0"/>
          <w:numId w:val="25"/>
        </w:numPr>
        <w:spacing w:line="276" w:lineRule="auto"/>
        <w:rPr>
          <w:b/>
          <w:bCs/>
          <w:color w:val="404040" w:themeColor="text1" w:themeTint="BF"/>
          <w:lang w:val="es-ES"/>
        </w:rPr>
      </w:pPr>
      <w:r w:rsidRPr="00BA7DDC">
        <w:rPr>
          <w:b/>
          <w:bCs/>
          <w:color w:val="404040" w:themeColor="text1" w:themeTint="BF"/>
          <w:lang w:val="es-ES"/>
        </w:rPr>
        <w:t>Objetivos</w:t>
      </w:r>
      <w:r>
        <w:rPr>
          <w:b/>
          <w:bCs/>
          <w:color w:val="404040" w:themeColor="text1" w:themeTint="BF"/>
          <w:lang w:val="es-ES"/>
        </w:rPr>
        <w:t xml:space="preserve"> específicos</w:t>
      </w:r>
      <w:r w:rsidRPr="00BA7DDC">
        <w:rPr>
          <w:b/>
          <w:bCs/>
          <w:color w:val="404040" w:themeColor="text1" w:themeTint="BF"/>
          <w:lang w:val="es-ES"/>
        </w:rPr>
        <w:t>:</w:t>
      </w:r>
    </w:p>
    <w:p w14:paraId="45CF9D2E" w14:textId="77777777" w:rsidR="00BA7DDC" w:rsidRPr="00BA7DDC" w:rsidRDefault="00BA7DDC" w:rsidP="00BA7DDC">
      <w:pPr>
        <w:pStyle w:val="Prrafodelista"/>
        <w:spacing w:line="276" w:lineRule="auto"/>
        <w:ind w:left="360"/>
        <w:rPr>
          <w:b/>
          <w:bCs/>
          <w:color w:val="404040" w:themeColor="text1" w:themeTint="BF"/>
          <w:lang w:val="es-ES"/>
        </w:rPr>
      </w:pPr>
    </w:p>
    <w:p w14:paraId="60201388" w14:textId="77777777" w:rsidR="00BA7DDC" w:rsidRPr="00BA7DDC" w:rsidRDefault="00BA7DDC" w:rsidP="007F513C">
      <w:pPr>
        <w:pStyle w:val="Prrafodelista"/>
        <w:numPr>
          <w:ilvl w:val="0"/>
          <w:numId w:val="20"/>
        </w:numPr>
        <w:spacing w:line="360" w:lineRule="auto"/>
        <w:rPr>
          <w:szCs w:val="20"/>
        </w:rPr>
      </w:pPr>
      <w:r w:rsidRPr="00BA7DDC">
        <w:rPr>
          <w:szCs w:val="20"/>
        </w:rPr>
        <w:t>Coadyuvar a la rectoría en salud mental y adicciones en el modelo de atención primaria de salud integral (APS-I) con un enfoque comunitario, intercultural, derechos humanos, perspectiva de género y sensible a la línea de la vida.</w:t>
      </w:r>
    </w:p>
    <w:p w14:paraId="499A235E" w14:textId="77777777" w:rsidR="00BA7DDC" w:rsidRPr="00BA7DDC" w:rsidRDefault="00BA7DDC" w:rsidP="007F513C">
      <w:pPr>
        <w:pStyle w:val="Prrafodelista"/>
        <w:numPr>
          <w:ilvl w:val="0"/>
          <w:numId w:val="20"/>
        </w:numPr>
        <w:spacing w:line="360" w:lineRule="auto"/>
        <w:rPr>
          <w:szCs w:val="20"/>
        </w:rPr>
      </w:pPr>
      <w:r w:rsidRPr="00BA7DDC">
        <w:rPr>
          <w:szCs w:val="20"/>
        </w:rPr>
        <w:t>Fortalecer acciones de promoción de la salud mental y prevención de las condiciones de salud mental y conducta suicida, en comunidad y unidades prestadoras de servicios de salud mental y adicciones</w:t>
      </w:r>
    </w:p>
    <w:p w14:paraId="394BBA9F" w14:textId="77777777" w:rsidR="00BA7DDC" w:rsidRPr="00BA7DDC" w:rsidRDefault="00BA7DDC" w:rsidP="007F513C">
      <w:pPr>
        <w:pStyle w:val="Prrafodelista"/>
        <w:numPr>
          <w:ilvl w:val="0"/>
          <w:numId w:val="20"/>
        </w:numPr>
        <w:spacing w:line="360" w:lineRule="auto"/>
        <w:rPr>
          <w:szCs w:val="20"/>
        </w:rPr>
      </w:pPr>
      <w:r w:rsidRPr="00BA7DDC">
        <w:rPr>
          <w:szCs w:val="20"/>
        </w:rPr>
        <w:t>Impulsar la integración en la atención de salud mental y las adicciones en hospitales de segundo nivel y en primer nivel para la mejora de la Atención de los usuarios de los servicios de prevención, tratamiento y control de estas enfermedades.</w:t>
      </w:r>
    </w:p>
    <w:p w14:paraId="294327B3" w14:textId="77777777" w:rsidR="00BA7DDC" w:rsidRPr="00BA7DDC" w:rsidRDefault="00BA7DDC" w:rsidP="007F513C">
      <w:pPr>
        <w:pStyle w:val="Prrafodelista"/>
        <w:numPr>
          <w:ilvl w:val="0"/>
          <w:numId w:val="20"/>
        </w:numPr>
        <w:spacing w:line="360" w:lineRule="auto"/>
        <w:rPr>
          <w:szCs w:val="20"/>
        </w:rPr>
      </w:pPr>
      <w:r w:rsidRPr="00BA7DDC">
        <w:rPr>
          <w:szCs w:val="20"/>
        </w:rPr>
        <w:t>Seguimiento de notificación de casos nuevos de trastornos de salud mental, adicciones y conducta suicida para favorecer la atención integral y disminuir la mortalidad por suicidio en la población.</w:t>
      </w:r>
    </w:p>
    <w:p w14:paraId="1056D1E0" w14:textId="77777777" w:rsidR="00BA7DDC" w:rsidRPr="00BA7DDC" w:rsidRDefault="00BA7DDC" w:rsidP="007F513C">
      <w:pPr>
        <w:pStyle w:val="Prrafodelista"/>
        <w:numPr>
          <w:ilvl w:val="0"/>
          <w:numId w:val="20"/>
        </w:numPr>
        <w:spacing w:line="360" w:lineRule="auto"/>
        <w:rPr>
          <w:szCs w:val="20"/>
        </w:rPr>
      </w:pPr>
      <w:r w:rsidRPr="00BA7DDC">
        <w:rPr>
          <w:szCs w:val="20"/>
        </w:rPr>
        <w:lastRenderedPageBreak/>
        <w:t>Fortalecer la calidad de la atención en salud mental a través de la capacitación y supervisión clínica al personal de salud de primer y segundo nivel de manera coordinada con el área de atención médica para la formación de equipos multidisciplinarios de atención en trastornos prioritarios de salud mental y conducta suicida.</w:t>
      </w:r>
    </w:p>
    <w:p w14:paraId="3603D8ED" w14:textId="5F404D09" w:rsidR="00BA7DDC" w:rsidRDefault="00BA7DDC" w:rsidP="007F513C">
      <w:pPr>
        <w:pStyle w:val="Prrafodelista"/>
        <w:numPr>
          <w:ilvl w:val="0"/>
          <w:numId w:val="20"/>
        </w:numPr>
        <w:spacing w:line="360" w:lineRule="auto"/>
        <w:rPr>
          <w:szCs w:val="20"/>
        </w:rPr>
      </w:pPr>
      <w:r w:rsidRPr="00BA7DDC">
        <w:rPr>
          <w:szCs w:val="20"/>
        </w:rPr>
        <w:t>Contribuir al acceso equitativo de la población a servicios integrales de atención en salud mental y adicciones.</w:t>
      </w:r>
    </w:p>
    <w:p w14:paraId="40887B30" w14:textId="77777777" w:rsidR="00080470" w:rsidRPr="00080470" w:rsidRDefault="00080470" w:rsidP="00080470">
      <w:pPr>
        <w:pStyle w:val="Prrafodelista"/>
        <w:spacing w:line="360" w:lineRule="auto"/>
        <w:rPr>
          <w:szCs w:val="20"/>
        </w:rPr>
      </w:pPr>
    </w:p>
    <w:p w14:paraId="4CA5D2CA" w14:textId="10347B63" w:rsidR="00BA7DDC" w:rsidRDefault="00BA7DDC" w:rsidP="007F513C">
      <w:pPr>
        <w:pStyle w:val="Prrafodelista"/>
        <w:numPr>
          <w:ilvl w:val="0"/>
          <w:numId w:val="25"/>
        </w:numPr>
        <w:spacing w:line="276" w:lineRule="auto"/>
        <w:rPr>
          <w:b/>
          <w:bCs/>
          <w:color w:val="404040" w:themeColor="text1" w:themeTint="BF"/>
          <w:lang w:val="es-ES"/>
        </w:rPr>
      </w:pPr>
      <w:r w:rsidRPr="00BA7DDC">
        <w:rPr>
          <w:b/>
          <w:bCs/>
          <w:color w:val="404040" w:themeColor="text1" w:themeTint="BF"/>
          <w:lang w:val="es-ES"/>
        </w:rPr>
        <w:t>Actividades y servicios que entrega el programa:</w:t>
      </w:r>
    </w:p>
    <w:p w14:paraId="510F0AF6" w14:textId="77777777" w:rsidR="00BA7DDC" w:rsidRPr="00BA7DDC" w:rsidRDefault="00BA7DDC" w:rsidP="00BA7DDC">
      <w:pPr>
        <w:pStyle w:val="Prrafodelista"/>
        <w:spacing w:line="276" w:lineRule="auto"/>
        <w:ind w:left="360"/>
        <w:rPr>
          <w:b/>
          <w:bCs/>
          <w:color w:val="404040" w:themeColor="text1" w:themeTint="BF"/>
          <w:lang w:val="es-ES"/>
        </w:rPr>
      </w:pPr>
    </w:p>
    <w:p w14:paraId="10946F4B" w14:textId="77777777" w:rsidR="00BA7DDC" w:rsidRPr="00A70B97" w:rsidRDefault="00BA7DDC" w:rsidP="007F513C">
      <w:pPr>
        <w:pStyle w:val="Prrafodelista"/>
        <w:numPr>
          <w:ilvl w:val="0"/>
          <w:numId w:val="5"/>
        </w:numPr>
        <w:spacing w:after="0" w:line="360" w:lineRule="auto"/>
        <w:rPr>
          <w:rFonts w:cs="Arial"/>
        </w:rPr>
      </w:pPr>
      <w:r w:rsidRPr="00A70B97">
        <w:rPr>
          <w:rFonts w:cs="Arial"/>
        </w:rPr>
        <w:t>Promoción, prevención, detección y atención médica y psicológica de los trastornos mentales más frecuentes en la población sinaloense.</w:t>
      </w:r>
    </w:p>
    <w:p w14:paraId="297E56E8" w14:textId="77777777" w:rsidR="00BA7DDC" w:rsidRPr="00A70B97" w:rsidRDefault="00BA7DDC" w:rsidP="007F513C">
      <w:pPr>
        <w:pStyle w:val="Prrafodelista"/>
        <w:numPr>
          <w:ilvl w:val="0"/>
          <w:numId w:val="5"/>
        </w:numPr>
        <w:spacing w:after="0" w:line="360" w:lineRule="auto"/>
        <w:jc w:val="left"/>
        <w:rPr>
          <w:rFonts w:cs="Arial"/>
        </w:rPr>
      </w:pPr>
      <w:r w:rsidRPr="00A70B97">
        <w:rPr>
          <w:rFonts w:cs="Arial"/>
        </w:rPr>
        <w:t>Atención psicosocial en unidades de primer nivel con servicios de salud mental</w:t>
      </w:r>
      <w:r>
        <w:rPr>
          <w:rFonts w:cs="Arial"/>
        </w:rPr>
        <w:t>.</w:t>
      </w:r>
    </w:p>
    <w:p w14:paraId="6ED8C0C5" w14:textId="77777777" w:rsidR="00BA7DDC" w:rsidRPr="00A70B97" w:rsidRDefault="00BA7DDC" w:rsidP="007F513C">
      <w:pPr>
        <w:pStyle w:val="Prrafodelista"/>
        <w:numPr>
          <w:ilvl w:val="0"/>
          <w:numId w:val="5"/>
        </w:numPr>
        <w:spacing w:after="0" w:line="360" w:lineRule="auto"/>
        <w:rPr>
          <w:rFonts w:cs="Arial"/>
        </w:rPr>
      </w:pPr>
      <w:r w:rsidRPr="00A70B97">
        <w:rPr>
          <w:rFonts w:cs="Arial"/>
        </w:rPr>
        <w:t>Brigadas de apoyo en salud mental con Información y detección en comunidad, escuelas, lugares de trabajo y módulos.</w:t>
      </w:r>
    </w:p>
    <w:p w14:paraId="0C683224" w14:textId="77777777" w:rsidR="00BA7DDC" w:rsidRPr="00A70B97" w:rsidRDefault="00BA7DDC" w:rsidP="007F513C">
      <w:pPr>
        <w:pStyle w:val="Prrafodelista"/>
        <w:numPr>
          <w:ilvl w:val="0"/>
          <w:numId w:val="5"/>
        </w:numPr>
        <w:spacing w:after="0" w:line="360" w:lineRule="auto"/>
        <w:jc w:val="left"/>
        <w:rPr>
          <w:rFonts w:cs="Arial"/>
        </w:rPr>
      </w:pPr>
      <w:r w:rsidRPr="00A70B97">
        <w:rPr>
          <w:rFonts w:cs="Arial"/>
        </w:rPr>
        <w:t>Grupos de apoyo emocional en prevención de suicidio.</w:t>
      </w:r>
    </w:p>
    <w:p w14:paraId="14584A33" w14:textId="77777777" w:rsidR="00BA7DDC" w:rsidRPr="00A70B97" w:rsidRDefault="00BA7DDC" w:rsidP="00BA7DDC">
      <w:pPr>
        <w:spacing w:after="0"/>
        <w:rPr>
          <w:rFonts w:cs="Arial"/>
        </w:rPr>
      </w:pPr>
    </w:p>
    <w:p w14:paraId="1A234612" w14:textId="77777777" w:rsidR="00BA7DDC" w:rsidRPr="00DB222F" w:rsidRDefault="00BA7DDC" w:rsidP="00FE0133">
      <w:pPr>
        <w:spacing w:after="0"/>
        <w:ind w:left="360"/>
        <w:rPr>
          <w:rFonts w:cs="Arial"/>
          <w:b/>
          <w:bCs/>
        </w:rPr>
      </w:pPr>
      <w:r w:rsidRPr="00DB222F">
        <w:rPr>
          <w:rFonts w:cs="Arial"/>
          <w:b/>
          <w:bCs/>
        </w:rPr>
        <w:t xml:space="preserve">Prevención secundaria: Diagnóstico y Tratamiento </w:t>
      </w:r>
    </w:p>
    <w:p w14:paraId="5643D536" w14:textId="77777777" w:rsidR="00BA7DDC" w:rsidRPr="00A70B97" w:rsidRDefault="00BA7DDC" w:rsidP="00FE0133">
      <w:pPr>
        <w:pStyle w:val="Prrafodelista"/>
        <w:numPr>
          <w:ilvl w:val="0"/>
          <w:numId w:val="5"/>
        </w:numPr>
        <w:spacing w:after="0" w:line="360" w:lineRule="auto"/>
        <w:ind w:left="1080"/>
        <w:jc w:val="left"/>
        <w:rPr>
          <w:rFonts w:cs="Arial"/>
        </w:rPr>
      </w:pPr>
      <w:r w:rsidRPr="00A70B97">
        <w:rPr>
          <w:rFonts w:cs="Arial"/>
        </w:rPr>
        <w:t>Atención psicológica, terapia.</w:t>
      </w:r>
    </w:p>
    <w:p w14:paraId="03576D0F" w14:textId="77777777" w:rsidR="00BA7DDC" w:rsidRPr="00A70B97" w:rsidRDefault="00BA7DDC" w:rsidP="00FE0133">
      <w:pPr>
        <w:pStyle w:val="Prrafodelista"/>
        <w:numPr>
          <w:ilvl w:val="0"/>
          <w:numId w:val="5"/>
        </w:numPr>
        <w:spacing w:after="0" w:line="360" w:lineRule="auto"/>
        <w:ind w:left="1080"/>
        <w:jc w:val="left"/>
        <w:rPr>
          <w:rFonts w:cs="Arial"/>
        </w:rPr>
      </w:pPr>
      <w:r w:rsidRPr="00A70B97">
        <w:rPr>
          <w:rFonts w:cs="Arial"/>
        </w:rPr>
        <w:t>Aplicación del proceso enfermería, (plan de cuidados individualizado).</w:t>
      </w:r>
    </w:p>
    <w:p w14:paraId="4BFF9644" w14:textId="77777777" w:rsidR="00BA7DDC" w:rsidRPr="00A70B97" w:rsidRDefault="00BA7DDC" w:rsidP="00FE0133">
      <w:pPr>
        <w:pStyle w:val="Prrafodelista"/>
        <w:numPr>
          <w:ilvl w:val="0"/>
          <w:numId w:val="5"/>
        </w:numPr>
        <w:spacing w:after="0" w:line="360" w:lineRule="auto"/>
        <w:ind w:left="1080"/>
        <w:jc w:val="left"/>
        <w:rPr>
          <w:rFonts w:cs="Arial"/>
        </w:rPr>
      </w:pPr>
      <w:r w:rsidRPr="00A70B97">
        <w:rPr>
          <w:rFonts w:cs="Arial"/>
        </w:rPr>
        <w:t>Psi coeducación a familiares y usuarios con trastornos mentales y grupos educativos.</w:t>
      </w:r>
    </w:p>
    <w:p w14:paraId="248F77DF" w14:textId="3CD86810" w:rsidR="00BA7DDC" w:rsidRPr="00BA7DDC" w:rsidRDefault="00BA7DDC" w:rsidP="00FE0133">
      <w:pPr>
        <w:pStyle w:val="Prrafodelista"/>
        <w:numPr>
          <w:ilvl w:val="0"/>
          <w:numId w:val="5"/>
        </w:numPr>
        <w:spacing w:after="0" w:line="360" w:lineRule="auto"/>
        <w:ind w:left="1080"/>
        <w:jc w:val="left"/>
        <w:rPr>
          <w:rFonts w:cs="Arial"/>
        </w:rPr>
      </w:pPr>
      <w:r w:rsidRPr="00A70B97">
        <w:rPr>
          <w:rFonts w:cs="Arial"/>
        </w:rPr>
        <w:t>Terapia.</w:t>
      </w:r>
    </w:p>
    <w:p w14:paraId="2EF65B36" w14:textId="77777777" w:rsidR="00BA7DDC" w:rsidRPr="00DB222F" w:rsidRDefault="00BA7DDC" w:rsidP="00FE0133">
      <w:pPr>
        <w:spacing w:after="0"/>
        <w:ind w:left="360"/>
        <w:rPr>
          <w:rFonts w:cs="Arial"/>
          <w:b/>
          <w:bCs/>
        </w:rPr>
      </w:pPr>
      <w:r w:rsidRPr="00DB222F">
        <w:rPr>
          <w:rFonts w:cs="Arial"/>
          <w:b/>
          <w:bCs/>
        </w:rPr>
        <w:t>Intervenciones específicas:</w:t>
      </w:r>
      <w:r w:rsidRPr="00DB222F">
        <w:rPr>
          <w:rFonts w:cs="Arial"/>
          <w:b/>
          <w:bCs/>
          <w:i/>
          <w:noProof/>
          <w:color w:val="FF0000"/>
          <w:lang w:eastAsia="es-MX"/>
        </w:rPr>
        <w:t xml:space="preserve"> </w:t>
      </w:r>
    </w:p>
    <w:p w14:paraId="3C15FF1C" w14:textId="77777777" w:rsidR="00BA7DDC" w:rsidRPr="00A70B97" w:rsidRDefault="00BA7DDC" w:rsidP="00FE0133">
      <w:pPr>
        <w:pStyle w:val="Prrafodelista"/>
        <w:numPr>
          <w:ilvl w:val="0"/>
          <w:numId w:val="6"/>
        </w:numPr>
        <w:spacing w:after="0" w:line="360" w:lineRule="auto"/>
        <w:ind w:left="1080"/>
        <w:rPr>
          <w:rFonts w:cs="Arial"/>
        </w:rPr>
      </w:pPr>
      <w:r w:rsidRPr="00A70B97">
        <w:rPr>
          <w:rFonts w:cs="Arial"/>
        </w:rPr>
        <w:t>Diagnóstico y tratamiento de depresión y ansiedad.</w:t>
      </w:r>
    </w:p>
    <w:p w14:paraId="32E89C81" w14:textId="77777777" w:rsidR="00BA7DDC" w:rsidRPr="00A70B97" w:rsidRDefault="00BA7DDC" w:rsidP="00FE0133">
      <w:pPr>
        <w:pStyle w:val="Prrafodelista"/>
        <w:numPr>
          <w:ilvl w:val="0"/>
          <w:numId w:val="6"/>
        </w:numPr>
        <w:spacing w:after="0" w:line="360" w:lineRule="auto"/>
        <w:ind w:left="1080"/>
        <w:rPr>
          <w:rFonts w:cs="Arial"/>
        </w:rPr>
      </w:pPr>
      <w:r w:rsidRPr="00A70B97">
        <w:rPr>
          <w:rFonts w:cs="Arial"/>
        </w:rPr>
        <w:t>Diagnóstico y tratamiento de Trastornos por Déficit de Atención e Hiperactividad (TDAH).</w:t>
      </w:r>
    </w:p>
    <w:p w14:paraId="20C8D7B5" w14:textId="77777777" w:rsidR="00BA7DDC" w:rsidRPr="00A70B97" w:rsidRDefault="00BA7DDC" w:rsidP="00FE0133">
      <w:pPr>
        <w:pStyle w:val="Prrafodelista"/>
        <w:numPr>
          <w:ilvl w:val="0"/>
          <w:numId w:val="6"/>
        </w:numPr>
        <w:spacing w:after="0" w:line="360" w:lineRule="auto"/>
        <w:ind w:left="1080"/>
        <w:rPr>
          <w:rFonts w:cs="Arial"/>
        </w:rPr>
      </w:pPr>
      <w:r w:rsidRPr="00A70B97">
        <w:rPr>
          <w:rFonts w:cs="Arial"/>
        </w:rPr>
        <w:t>Diagnóstico y tratamiento de trastornos de la conducta alimentaria.</w:t>
      </w:r>
    </w:p>
    <w:p w14:paraId="5408023C" w14:textId="77777777" w:rsidR="00BA7DDC" w:rsidRPr="00A70B97" w:rsidRDefault="00BA7DDC" w:rsidP="00FE0133">
      <w:pPr>
        <w:pStyle w:val="Prrafodelista"/>
        <w:numPr>
          <w:ilvl w:val="0"/>
          <w:numId w:val="6"/>
        </w:numPr>
        <w:spacing w:after="0" w:line="360" w:lineRule="auto"/>
        <w:ind w:left="1080"/>
        <w:rPr>
          <w:rFonts w:cs="Arial"/>
        </w:rPr>
      </w:pPr>
      <w:r w:rsidRPr="00A70B97">
        <w:rPr>
          <w:rFonts w:cs="Arial"/>
        </w:rPr>
        <w:t>Diagnóstico y tratamiento de trastornos de</w:t>
      </w:r>
      <w:r>
        <w:rPr>
          <w:rFonts w:cs="Arial"/>
        </w:rPr>
        <w:t>l espectro autista (TEA)</w:t>
      </w:r>
      <w:r w:rsidRPr="00A70B97">
        <w:rPr>
          <w:rFonts w:cs="Arial"/>
        </w:rPr>
        <w:t xml:space="preserve"> y síndrome de asperge.</w:t>
      </w:r>
    </w:p>
    <w:p w14:paraId="524A9C93" w14:textId="77777777" w:rsidR="00BA7DDC" w:rsidRPr="00A70B97" w:rsidRDefault="00BA7DDC" w:rsidP="00FE0133">
      <w:pPr>
        <w:pStyle w:val="Prrafodelista"/>
        <w:numPr>
          <w:ilvl w:val="0"/>
          <w:numId w:val="6"/>
        </w:numPr>
        <w:spacing w:after="0" w:line="360" w:lineRule="auto"/>
        <w:ind w:left="1080"/>
        <w:rPr>
          <w:rFonts w:cs="Arial"/>
        </w:rPr>
      </w:pPr>
      <w:r w:rsidRPr="00A70B97">
        <w:rPr>
          <w:rFonts w:cs="Arial"/>
        </w:rPr>
        <w:t>Detección temp</w:t>
      </w:r>
      <w:r>
        <w:rPr>
          <w:rFonts w:cs="Arial"/>
        </w:rPr>
        <w:t>ra</w:t>
      </w:r>
      <w:r w:rsidRPr="00A70B97">
        <w:rPr>
          <w:rFonts w:cs="Arial"/>
        </w:rPr>
        <w:t>na de trastornos de conducta en niños y adolescentes.</w:t>
      </w:r>
    </w:p>
    <w:p w14:paraId="13659902" w14:textId="77777777" w:rsidR="00BA7DDC" w:rsidRPr="0061666D" w:rsidRDefault="00BA7DDC" w:rsidP="00FE0133">
      <w:pPr>
        <w:pStyle w:val="Prrafodelista"/>
        <w:numPr>
          <w:ilvl w:val="0"/>
          <w:numId w:val="6"/>
        </w:numPr>
        <w:spacing w:after="0" w:line="360" w:lineRule="auto"/>
        <w:ind w:left="1080"/>
        <w:rPr>
          <w:rFonts w:cs="Arial"/>
        </w:rPr>
      </w:pPr>
      <w:r w:rsidRPr="00A70B97">
        <w:rPr>
          <w:rFonts w:cs="Arial"/>
        </w:rPr>
        <w:t>Detección temprana y prevención de la autolesión y conducta suicida.</w:t>
      </w:r>
    </w:p>
    <w:p w14:paraId="3BABA0E4" w14:textId="77777777" w:rsidR="00BA7DDC" w:rsidRPr="00A70B97" w:rsidRDefault="00BA7DDC" w:rsidP="00BA7DDC">
      <w:pPr>
        <w:spacing w:after="0" w:line="240" w:lineRule="auto"/>
        <w:rPr>
          <w:rFonts w:cs="Arial"/>
        </w:rPr>
      </w:pPr>
    </w:p>
    <w:p w14:paraId="7D3BA3A8" w14:textId="551CFAFD" w:rsidR="00BA7DDC" w:rsidRDefault="00BA7DDC" w:rsidP="003A27AA">
      <w:r>
        <w:rPr>
          <w:rFonts w:cs="Arial"/>
        </w:rPr>
        <w:t>Dicho programa</w:t>
      </w:r>
      <w:r w:rsidRPr="00A70B97">
        <w:rPr>
          <w:rFonts w:cs="Arial"/>
        </w:rPr>
        <w:t xml:space="preserve"> tiene cobertura en unidades con servicios de salud mental, a partir de los</w:t>
      </w:r>
      <w:r w:rsidRPr="00E07A62">
        <w:t xml:space="preserve"> cinco años </w:t>
      </w:r>
      <w:r>
        <w:t xml:space="preserve">en </w:t>
      </w:r>
      <w:r w:rsidRPr="00E07A62">
        <w:t>la población abierta</w:t>
      </w:r>
      <w:r>
        <w:t xml:space="preserve">, sin seguridad social y </w:t>
      </w:r>
      <w:r w:rsidRPr="00E07A62">
        <w:t>en</w:t>
      </w:r>
      <w:r>
        <w:t xml:space="preserve"> </w:t>
      </w:r>
      <w:r w:rsidRPr="00765612">
        <w:t>derechohab</w:t>
      </w:r>
      <w:r>
        <w:t xml:space="preserve">ientes de OPD IMSS BIENESTAR, </w:t>
      </w:r>
      <w:r w:rsidRPr="00E07A62">
        <w:t xml:space="preserve">garantizando el </w:t>
      </w:r>
      <w:r>
        <w:t xml:space="preserve">acceso equitativo en las unidades ubicadas en </w:t>
      </w:r>
      <w:r w:rsidRPr="00901300">
        <w:t>Los Mochis, Guasave, Guamúchil, Badiraguato, Culiacán Rosales, Navolato, Mazatlán y Escuinapa</w:t>
      </w:r>
      <w:r>
        <w:t>.</w:t>
      </w:r>
      <w:r w:rsidRPr="00901300">
        <w:t xml:space="preserve">  </w:t>
      </w:r>
    </w:p>
    <w:p w14:paraId="741D34D4" w14:textId="60D9FB21" w:rsidR="00FE0133" w:rsidRDefault="00FE0133">
      <w:pPr>
        <w:spacing w:line="276" w:lineRule="auto"/>
        <w:jc w:val="left"/>
      </w:pPr>
      <w:r>
        <w:br w:type="page"/>
      </w:r>
    </w:p>
    <w:p w14:paraId="6B2A2A8D" w14:textId="4EEABEEC" w:rsidR="003A27AA" w:rsidRPr="00FF2108" w:rsidRDefault="003A27AA" w:rsidP="007F513C">
      <w:pPr>
        <w:pStyle w:val="Prrafodelista"/>
        <w:numPr>
          <w:ilvl w:val="0"/>
          <w:numId w:val="25"/>
        </w:numPr>
        <w:spacing w:line="360" w:lineRule="auto"/>
        <w:rPr>
          <w:b/>
          <w:bCs/>
          <w:color w:val="404040" w:themeColor="text1" w:themeTint="BF"/>
          <w:lang w:val="es-ES"/>
        </w:rPr>
      </w:pPr>
      <w:r w:rsidRPr="00FF2108">
        <w:rPr>
          <w:b/>
          <w:bCs/>
          <w:color w:val="404040" w:themeColor="text1" w:themeTint="BF"/>
          <w:lang w:val="es-ES"/>
        </w:rPr>
        <w:lastRenderedPageBreak/>
        <w:t>Presupuesto aprobado del Pp:</w:t>
      </w:r>
    </w:p>
    <w:tbl>
      <w:tblPr>
        <w:tblStyle w:val="Tablaconcuadrcula1"/>
        <w:tblpPr w:leftFromText="141" w:rightFromText="141" w:vertAnchor="text" w:horzAnchor="margin" w:tblpXSpec="center" w:tblpY="282"/>
        <w:tblW w:w="4498"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5"/>
        <w:gridCol w:w="2121"/>
        <w:gridCol w:w="3836"/>
      </w:tblGrid>
      <w:tr w:rsidR="003A27AA" w:rsidRPr="00700E3B" w14:paraId="1104C645" w14:textId="2D2B9C8C" w:rsidTr="00FE0133">
        <w:trPr>
          <w:trHeight w:val="552"/>
        </w:trPr>
        <w:tc>
          <w:tcPr>
            <w:tcW w:w="5000" w:type="pct"/>
            <w:gridSpan w:val="3"/>
            <w:shd w:val="clear" w:color="auto" w:fill="404040" w:themeFill="text1" w:themeFillTint="BF"/>
            <w:vAlign w:val="center"/>
          </w:tcPr>
          <w:p w14:paraId="7D217F7F" w14:textId="5BC14035" w:rsidR="003A27AA" w:rsidRPr="00700E3B" w:rsidRDefault="003A27AA" w:rsidP="003A27AA">
            <w:pPr>
              <w:pStyle w:val="Prrafodelista"/>
              <w:spacing w:after="0" w:line="240" w:lineRule="auto"/>
              <w:ind w:left="0"/>
              <w:jc w:val="center"/>
              <w:rPr>
                <w:rFonts w:cstheme="minorHAnsi"/>
                <w:b/>
                <w:bCs/>
                <w:color w:val="FFFFFF" w:themeColor="background1"/>
                <w:sz w:val="18"/>
                <w:szCs w:val="18"/>
                <w:lang w:val="es-ES"/>
              </w:rPr>
            </w:pPr>
            <w:r w:rsidRPr="00700E3B">
              <w:rPr>
                <w:rFonts w:cstheme="minorHAnsi"/>
                <w:b/>
                <w:bCs/>
                <w:color w:val="FFFFFF" w:themeColor="background1"/>
                <w:sz w:val="18"/>
                <w:szCs w:val="18"/>
                <w:lang w:val="es-ES"/>
              </w:rPr>
              <w:t xml:space="preserve">Presupuesto aprobado </w:t>
            </w:r>
            <w:r w:rsidRPr="00700E3B">
              <w:rPr>
                <w:b/>
                <w:bCs/>
                <w:color w:val="FFFFFF" w:themeColor="background1"/>
                <w:sz w:val="18"/>
                <w:szCs w:val="18"/>
              </w:rPr>
              <w:t>por</w:t>
            </w:r>
            <w:r w:rsidRPr="00700E3B">
              <w:rPr>
                <w:rFonts w:cstheme="minorHAnsi"/>
                <w:b/>
                <w:bCs/>
                <w:color w:val="FFFFFF" w:themeColor="background1"/>
                <w:sz w:val="18"/>
                <w:szCs w:val="18"/>
                <w:lang w:val="es-ES"/>
              </w:rPr>
              <w:t xml:space="preserve"> ejercicio fiscal</w:t>
            </w:r>
          </w:p>
        </w:tc>
      </w:tr>
      <w:tr w:rsidR="003A27AA" w:rsidRPr="00700E3B" w14:paraId="555E7072" w14:textId="092526C6" w:rsidTr="00FE0133">
        <w:trPr>
          <w:trHeight w:val="510"/>
        </w:trPr>
        <w:tc>
          <w:tcPr>
            <w:tcW w:w="1250" w:type="pct"/>
            <w:vAlign w:val="center"/>
          </w:tcPr>
          <w:p w14:paraId="2166CD40" w14:textId="77777777" w:rsidR="003A27AA" w:rsidRPr="00700E3B" w:rsidRDefault="003A27AA" w:rsidP="00FE0133">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2024</w:t>
            </w:r>
          </w:p>
        </w:tc>
        <w:tc>
          <w:tcPr>
            <w:tcW w:w="1335" w:type="pct"/>
            <w:vAlign w:val="center"/>
          </w:tcPr>
          <w:p w14:paraId="7FDCD182" w14:textId="02EC56D7" w:rsidR="003A27AA" w:rsidRPr="00700E3B" w:rsidRDefault="003A27AA" w:rsidP="00FE0133">
            <w:pPr>
              <w:spacing w:line="240" w:lineRule="auto"/>
              <w:jc w:val="center"/>
              <w:rPr>
                <w:sz w:val="18"/>
                <w:szCs w:val="18"/>
              </w:rPr>
            </w:pPr>
            <w:r w:rsidRPr="003A27AA">
              <w:rPr>
                <w:sz w:val="18"/>
                <w:szCs w:val="18"/>
                <w:lang w:val="es-ES"/>
              </w:rPr>
              <w:t>$332,565.45</w:t>
            </w:r>
          </w:p>
        </w:tc>
        <w:tc>
          <w:tcPr>
            <w:tcW w:w="2415" w:type="pct"/>
            <w:vAlign w:val="center"/>
          </w:tcPr>
          <w:p w14:paraId="714D222A" w14:textId="5718AC78" w:rsidR="003A27AA" w:rsidRPr="003A27AA" w:rsidRDefault="003A27AA" w:rsidP="00FE0133">
            <w:pPr>
              <w:spacing w:line="240" w:lineRule="auto"/>
              <w:jc w:val="center"/>
              <w:rPr>
                <w:sz w:val="18"/>
                <w:szCs w:val="18"/>
                <w:lang w:val="es-ES"/>
              </w:rPr>
            </w:pPr>
            <w:r w:rsidRPr="003A27AA">
              <w:rPr>
                <w:sz w:val="18"/>
                <w:szCs w:val="18"/>
                <w:lang w:val="es-ES"/>
              </w:rPr>
              <w:t>(Trecientos treinta y dos, quinientos sesenta y cinco, con cuarenta y cinco centavos).</w:t>
            </w:r>
          </w:p>
        </w:tc>
      </w:tr>
      <w:tr w:rsidR="003A27AA" w:rsidRPr="00700E3B" w14:paraId="5E2ABB71" w14:textId="372493DA" w:rsidTr="00FE0133">
        <w:trPr>
          <w:trHeight w:val="567"/>
        </w:trPr>
        <w:tc>
          <w:tcPr>
            <w:tcW w:w="1250" w:type="pct"/>
            <w:vAlign w:val="center"/>
          </w:tcPr>
          <w:p w14:paraId="230CA7CC" w14:textId="77777777" w:rsidR="003A27AA" w:rsidRPr="00700E3B" w:rsidRDefault="003A27AA" w:rsidP="00FE0133">
            <w:pPr>
              <w:pStyle w:val="Prrafodelista"/>
              <w:spacing w:after="0" w:line="240" w:lineRule="auto"/>
              <w:ind w:left="0"/>
              <w:jc w:val="center"/>
              <w:rPr>
                <w:rFonts w:cstheme="minorHAnsi"/>
                <w:color w:val="000000" w:themeColor="text1"/>
                <w:sz w:val="18"/>
                <w:szCs w:val="18"/>
                <w:lang w:val="es-ES"/>
              </w:rPr>
            </w:pPr>
            <w:r w:rsidRPr="00700E3B">
              <w:rPr>
                <w:rFonts w:cstheme="minorHAnsi"/>
                <w:color w:val="000000" w:themeColor="text1"/>
                <w:sz w:val="18"/>
                <w:szCs w:val="18"/>
                <w:lang w:val="es-ES"/>
              </w:rPr>
              <w:t>2023</w:t>
            </w:r>
          </w:p>
        </w:tc>
        <w:tc>
          <w:tcPr>
            <w:tcW w:w="1335" w:type="pct"/>
            <w:vAlign w:val="center"/>
          </w:tcPr>
          <w:p w14:paraId="378E038B" w14:textId="45AA434F" w:rsidR="003A27AA" w:rsidRPr="00700E3B" w:rsidRDefault="003A27AA" w:rsidP="00FE0133">
            <w:pPr>
              <w:spacing w:line="240" w:lineRule="auto"/>
              <w:jc w:val="center"/>
              <w:rPr>
                <w:sz w:val="18"/>
                <w:szCs w:val="18"/>
              </w:rPr>
            </w:pPr>
            <w:r w:rsidRPr="003A27AA">
              <w:rPr>
                <w:sz w:val="18"/>
                <w:szCs w:val="18"/>
                <w:lang w:val="es-ES"/>
              </w:rPr>
              <w:t>$685,299.04</w:t>
            </w:r>
          </w:p>
        </w:tc>
        <w:tc>
          <w:tcPr>
            <w:tcW w:w="2415" w:type="pct"/>
            <w:vAlign w:val="center"/>
          </w:tcPr>
          <w:p w14:paraId="1148EFEF" w14:textId="57EBF2A1" w:rsidR="003A27AA" w:rsidRPr="003A27AA" w:rsidRDefault="003A27AA" w:rsidP="00FE0133">
            <w:pPr>
              <w:spacing w:line="240" w:lineRule="auto"/>
              <w:jc w:val="center"/>
              <w:rPr>
                <w:sz w:val="18"/>
                <w:szCs w:val="18"/>
                <w:lang w:val="es-ES"/>
              </w:rPr>
            </w:pPr>
            <w:r w:rsidRPr="003A27AA">
              <w:rPr>
                <w:sz w:val="18"/>
                <w:szCs w:val="18"/>
                <w:lang w:val="es-ES"/>
              </w:rPr>
              <w:t>(Seiscientos ochenta y cinco, doscientos noventa y nueve con cuatro centavos).</w:t>
            </w:r>
          </w:p>
        </w:tc>
      </w:tr>
    </w:tbl>
    <w:p w14:paraId="2865D6FD" w14:textId="77777777" w:rsidR="003A27AA" w:rsidRDefault="003A27AA" w:rsidP="003A27AA">
      <w:pPr>
        <w:rPr>
          <w:lang w:val="es-ES"/>
        </w:rPr>
      </w:pPr>
    </w:p>
    <w:p w14:paraId="5D86C1DC" w14:textId="77777777" w:rsidR="003A27AA" w:rsidRDefault="003A27AA" w:rsidP="00FE0133">
      <w:pPr>
        <w:spacing w:after="0" w:line="240" w:lineRule="auto"/>
        <w:rPr>
          <w:rFonts w:cstheme="minorHAnsi"/>
          <w:lang w:val="es-ES"/>
        </w:rPr>
      </w:pPr>
    </w:p>
    <w:p w14:paraId="01FFE3C3" w14:textId="77777777" w:rsidR="003A27AA" w:rsidRPr="00FD676F" w:rsidRDefault="003A27AA" w:rsidP="007F513C">
      <w:pPr>
        <w:pStyle w:val="Prrafodelista"/>
        <w:numPr>
          <w:ilvl w:val="0"/>
          <w:numId w:val="25"/>
        </w:numPr>
        <w:spacing w:line="360" w:lineRule="auto"/>
        <w:rPr>
          <w:b/>
          <w:bCs/>
          <w:color w:val="404040" w:themeColor="text1" w:themeTint="BF"/>
          <w:lang w:val="es-ES"/>
        </w:rPr>
      </w:pPr>
      <w:r w:rsidRPr="00FD676F">
        <w:rPr>
          <w:b/>
          <w:bCs/>
          <w:color w:val="404040" w:themeColor="text1" w:themeTint="BF"/>
          <w:lang w:val="es-ES"/>
        </w:rPr>
        <w:t>Resumen narrativo de la MIR:</w:t>
      </w:r>
    </w:p>
    <w:p w14:paraId="20160FDD" w14:textId="56AFAE96" w:rsidR="00C03902" w:rsidRDefault="003A27AA" w:rsidP="00FE0133">
      <w:pPr>
        <w:rPr>
          <w:lang w:val="es-ES"/>
        </w:rPr>
      </w:pPr>
      <w:r>
        <w:rPr>
          <w:lang w:val="es-ES"/>
        </w:rPr>
        <w:t xml:space="preserve">El </w:t>
      </w:r>
      <w:r w:rsidR="00C03902" w:rsidRPr="00C03902">
        <w:rPr>
          <w:lang w:val="es-ES"/>
        </w:rPr>
        <w:t>Resumen narrativo de la Matriz de Indicad</w:t>
      </w:r>
      <w:r w:rsidR="00C03902">
        <w:rPr>
          <w:lang w:val="es-ES"/>
        </w:rPr>
        <w:t xml:space="preserve">ores para Resultados </w:t>
      </w:r>
      <w:r>
        <w:rPr>
          <w:lang w:val="es-ES"/>
        </w:rPr>
        <w:t>d</w:t>
      </w:r>
      <w:r w:rsidR="00C03902">
        <w:rPr>
          <w:lang w:val="es-ES"/>
        </w:rPr>
        <w:t>el P</w:t>
      </w:r>
      <w:r w:rsidR="00C03902" w:rsidRPr="00C03902">
        <w:rPr>
          <w:lang w:val="es-ES"/>
        </w:rPr>
        <w:t xml:space="preserve">rograma </w:t>
      </w:r>
      <w:r w:rsidR="00C03902">
        <w:rPr>
          <w:lang w:val="es-ES"/>
        </w:rPr>
        <w:t xml:space="preserve">de Salud Mental y Adicciones </w:t>
      </w:r>
      <w:r w:rsidR="00C03902" w:rsidRPr="00C03902">
        <w:rPr>
          <w:lang w:val="es-ES"/>
        </w:rPr>
        <w:t xml:space="preserve">cuenta </w:t>
      </w:r>
      <w:r w:rsidR="00C03902">
        <w:rPr>
          <w:lang w:val="es-ES"/>
        </w:rPr>
        <w:t xml:space="preserve">con </w:t>
      </w:r>
      <w:r w:rsidR="008A1A51">
        <w:rPr>
          <w:lang w:val="es-ES"/>
        </w:rPr>
        <w:t xml:space="preserve">MIR </w:t>
      </w:r>
      <w:r w:rsidR="008A1A51" w:rsidRPr="00C03902">
        <w:rPr>
          <w:lang w:val="es-ES"/>
        </w:rPr>
        <w:t>desde</w:t>
      </w:r>
      <w:r w:rsidR="00C03902" w:rsidRPr="00C03902">
        <w:rPr>
          <w:lang w:val="es-ES"/>
        </w:rPr>
        <w:t xml:space="preserve"> el 2014, comprendiendo las principales actividades del programa.</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114"/>
        <w:gridCol w:w="2977"/>
        <w:gridCol w:w="2737"/>
      </w:tblGrid>
      <w:tr w:rsidR="00C03902" w:rsidRPr="00830A4D" w14:paraId="0E146F03" w14:textId="77777777" w:rsidTr="00FE0133">
        <w:trPr>
          <w:trHeight w:val="690"/>
          <w:tblHeader/>
        </w:trPr>
        <w:tc>
          <w:tcPr>
            <w:tcW w:w="1764" w:type="pct"/>
            <w:shd w:val="clear" w:color="auto" w:fill="404040" w:themeFill="text1" w:themeFillTint="BF"/>
            <w:vAlign w:val="center"/>
          </w:tcPr>
          <w:p w14:paraId="77EB4873" w14:textId="77777777" w:rsidR="00C03902" w:rsidRPr="00830A4D" w:rsidRDefault="00C03902" w:rsidP="00080470">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86" w:type="pct"/>
            <w:shd w:val="clear" w:color="auto" w:fill="404040" w:themeFill="text1" w:themeFillTint="BF"/>
            <w:vAlign w:val="center"/>
          </w:tcPr>
          <w:p w14:paraId="18476747" w14:textId="77777777" w:rsidR="00C03902" w:rsidRPr="00830A4D" w:rsidRDefault="00C03902" w:rsidP="00080470">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550" w:type="pct"/>
            <w:shd w:val="clear" w:color="auto" w:fill="404040" w:themeFill="text1" w:themeFillTint="BF"/>
            <w:vAlign w:val="center"/>
          </w:tcPr>
          <w:p w14:paraId="0651E03E" w14:textId="77777777" w:rsidR="00C03902" w:rsidRPr="00830A4D" w:rsidRDefault="00C03902" w:rsidP="00080470">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C03902" w:rsidRPr="00830A4D" w14:paraId="71660575" w14:textId="77777777" w:rsidTr="00FE0133">
        <w:trPr>
          <w:trHeight w:val="1528"/>
        </w:trPr>
        <w:tc>
          <w:tcPr>
            <w:tcW w:w="1764" w:type="pct"/>
            <w:vAlign w:val="center"/>
          </w:tcPr>
          <w:p w14:paraId="40F37A51" w14:textId="42EA4784" w:rsidR="00C03902" w:rsidRPr="005F145F" w:rsidRDefault="008A1A51" w:rsidP="00080470">
            <w:pPr>
              <w:spacing w:after="0" w:line="240" w:lineRule="auto"/>
              <w:rPr>
                <w:rFonts w:cs="Arial"/>
                <w:color w:val="000000"/>
                <w:sz w:val="18"/>
                <w:szCs w:val="18"/>
              </w:rPr>
            </w:pPr>
            <w:r>
              <w:rPr>
                <w:rFonts w:cs="Arial"/>
                <w:color w:val="000000"/>
                <w:sz w:val="18"/>
                <w:szCs w:val="18"/>
              </w:rPr>
              <w:t>Fin.</w:t>
            </w:r>
            <w:r w:rsidR="00BA7DDC">
              <w:rPr>
                <w:rFonts w:cs="Arial"/>
                <w:color w:val="000000"/>
                <w:sz w:val="18"/>
                <w:szCs w:val="18"/>
              </w:rPr>
              <w:t xml:space="preserve"> </w:t>
            </w:r>
            <w:r w:rsidR="00C03902" w:rsidRPr="00641C28">
              <w:rPr>
                <w:rFonts w:cs="Arial"/>
                <w:color w:val="000000"/>
                <w:sz w:val="18"/>
                <w:szCs w:val="18"/>
              </w:rPr>
              <w:t xml:space="preserve">Contribuir al </w:t>
            </w:r>
            <w:r w:rsidRPr="00641C28">
              <w:rPr>
                <w:rFonts w:cs="Arial"/>
                <w:color w:val="000000"/>
                <w:sz w:val="18"/>
                <w:szCs w:val="18"/>
              </w:rPr>
              <w:t>fomento del</w:t>
            </w:r>
            <w:r w:rsidR="00C03902" w:rsidRPr="00641C28">
              <w:rPr>
                <w:rFonts w:cs="Arial"/>
                <w:color w:val="000000"/>
                <w:sz w:val="18"/>
                <w:szCs w:val="18"/>
              </w:rPr>
              <w:t xml:space="preserve"> bienestar mental de la población, para asegurar una sociedad saludable mediante servicios </w:t>
            </w:r>
            <w:r w:rsidRPr="00641C28">
              <w:rPr>
                <w:rFonts w:cs="Arial"/>
                <w:color w:val="000000"/>
                <w:sz w:val="18"/>
                <w:szCs w:val="18"/>
              </w:rPr>
              <w:t>de prevención y</w:t>
            </w:r>
            <w:r w:rsidR="00C03902" w:rsidRPr="00641C28">
              <w:rPr>
                <w:rFonts w:cs="Arial"/>
                <w:color w:val="000000"/>
                <w:sz w:val="18"/>
                <w:szCs w:val="18"/>
              </w:rPr>
              <w:t xml:space="preserve"> atención integral para la salud </w:t>
            </w:r>
            <w:r w:rsidRPr="00641C28">
              <w:rPr>
                <w:rFonts w:cs="Arial"/>
                <w:color w:val="000000"/>
                <w:sz w:val="18"/>
                <w:szCs w:val="18"/>
              </w:rPr>
              <w:t>mental, adicciones</w:t>
            </w:r>
            <w:r>
              <w:rPr>
                <w:rFonts w:cs="Arial"/>
                <w:color w:val="000000"/>
                <w:sz w:val="18"/>
                <w:szCs w:val="18"/>
              </w:rPr>
              <w:t xml:space="preserve"> y conducta</w:t>
            </w:r>
            <w:r w:rsidR="007F1315">
              <w:rPr>
                <w:rFonts w:cs="Arial"/>
                <w:color w:val="000000"/>
                <w:sz w:val="18"/>
                <w:szCs w:val="18"/>
              </w:rPr>
              <w:t xml:space="preserve"> suicida.</w:t>
            </w:r>
            <w:r w:rsidR="00C03902" w:rsidRPr="00641C28">
              <w:rPr>
                <w:rFonts w:cs="Arial"/>
                <w:color w:val="000000"/>
                <w:sz w:val="18"/>
                <w:szCs w:val="18"/>
              </w:rPr>
              <w:t xml:space="preserve">  con perspectiva de género, intercultural y de derechos humanos en el estado de Sinaloa</w:t>
            </w:r>
          </w:p>
        </w:tc>
        <w:tc>
          <w:tcPr>
            <w:tcW w:w="1686" w:type="pct"/>
            <w:vAlign w:val="center"/>
          </w:tcPr>
          <w:p w14:paraId="57A8400E" w14:textId="77777777" w:rsidR="00C03902" w:rsidRPr="00830A4D" w:rsidRDefault="00C03902" w:rsidP="00080470">
            <w:pPr>
              <w:spacing w:after="0" w:line="240" w:lineRule="auto"/>
              <w:rPr>
                <w:rFonts w:cstheme="minorHAnsi"/>
                <w:sz w:val="18"/>
                <w:szCs w:val="18"/>
              </w:rPr>
            </w:pPr>
            <w:r w:rsidRPr="002660F9">
              <w:rPr>
                <w:rFonts w:cstheme="minorHAnsi"/>
                <w:sz w:val="18"/>
                <w:szCs w:val="18"/>
              </w:rPr>
              <w:t>Diferencia Porcentual de la Cobertura en salud mental.</w:t>
            </w:r>
          </w:p>
        </w:tc>
        <w:tc>
          <w:tcPr>
            <w:tcW w:w="1550" w:type="pct"/>
            <w:vAlign w:val="center"/>
          </w:tcPr>
          <w:p w14:paraId="6CAE2FA0" w14:textId="77777777" w:rsidR="00C03902" w:rsidRPr="005F145F" w:rsidRDefault="00C03902" w:rsidP="00080470">
            <w:pPr>
              <w:spacing w:after="0" w:line="240" w:lineRule="auto"/>
              <w:rPr>
                <w:rFonts w:cs="Arial"/>
                <w:sz w:val="18"/>
                <w:szCs w:val="18"/>
              </w:rPr>
            </w:pPr>
            <w:r w:rsidRPr="005F145F">
              <w:rPr>
                <w:rFonts w:cs="Arial"/>
                <w:color w:val="000000"/>
                <w:sz w:val="18"/>
                <w:szCs w:val="18"/>
              </w:rPr>
              <w:t>Mide el aumento de la población mayor de cinco años con acceso a servicios de atención integral en salud mental y adicciones, en el año de referencia</w:t>
            </w:r>
          </w:p>
        </w:tc>
      </w:tr>
      <w:tr w:rsidR="00C03902" w:rsidRPr="00830A4D" w14:paraId="7A9AF36C" w14:textId="77777777" w:rsidTr="00FE0133">
        <w:trPr>
          <w:trHeight w:val="64"/>
        </w:trPr>
        <w:tc>
          <w:tcPr>
            <w:tcW w:w="1764" w:type="pct"/>
            <w:vAlign w:val="center"/>
          </w:tcPr>
          <w:p w14:paraId="71EC4EEA" w14:textId="07107D37" w:rsidR="00C03902" w:rsidRDefault="008A1A51" w:rsidP="00080470">
            <w:pPr>
              <w:spacing w:after="0" w:line="240" w:lineRule="auto"/>
              <w:rPr>
                <w:rFonts w:cs="Arial"/>
                <w:color w:val="000000"/>
                <w:sz w:val="18"/>
                <w:szCs w:val="18"/>
              </w:rPr>
            </w:pPr>
            <w:r>
              <w:rPr>
                <w:sz w:val="18"/>
                <w:szCs w:val="18"/>
              </w:rPr>
              <w:t xml:space="preserve">Propósito. </w:t>
            </w:r>
            <w:r w:rsidR="00C03902">
              <w:rPr>
                <w:sz w:val="18"/>
                <w:szCs w:val="18"/>
              </w:rPr>
              <w:t xml:space="preserve">La </w:t>
            </w:r>
            <w:r w:rsidRPr="00386E85">
              <w:rPr>
                <w:sz w:val="18"/>
                <w:szCs w:val="18"/>
              </w:rPr>
              <w:t>Población mayor</w:t>
            </w:r>
            <w:r w:rsidR="00C03902" w:rsidRPr="00386E85">
              <w:rPr>
                <w:sz w:val="18"/>
                <w:szCs w:val="18"/>
              </w:rPr>
              <w:t xml:space="preserve"> de cinco años</w:t>
            </w:r>
            <w:r w:rsidR="00C03902">
              <w:rPr>
                <w:sz w:val="18"/>
                <w:szCs w:val="18"/>
              </w:rPr>
              <w:t xml:space="preserve"> </w:t>
            </w:r>
            <w:r w:rsidR="0072147A">
              <w:rPr>
                <w:sz w:val="18"/>
                <w:szCs w:val="18"/>
              </w:rPr>
              <w:t xml:space="preserve">atendida </w:t>
            </w:r>
            <w:r>
              <w:rPr>
                <w:sz w:val="18"/>
                <w:szCs w:val="18"/>
              </w:rPr>
              <w:t>en Servicios</w:t>
            </w:r>
            <w:r w:rsidR="0072147A">
              <w:rPr>
                <w:sz w:val="18"/>
                <w:szCs w:val="18"/>
              </w:rPr>
              <w:t xml:space="preserve"> Integrales de </w:t>
            </w:r>
            <w:r w:rsidR="00C03902" w:rsidRPr="00386E85">
              <w:rPr>
                <w:sz w:val="18"/>
                <w:szCs w:val="18"/>
              </w:rPr>
              <w:t>salud mental y adicciones</w:t>
            </w:r>
          </w:p>
          <w:p w14:paraId="119C5920" w14:textId="77777777" w:rsidR="00C03902" w:rsidRPr="00641C28" w:rsidRDefault="00C03902" w:rsidP="00080470">
            <w:pPr>
              <w:spacing w:after="0" w:line="240" w:lineRule="auto"/>
              <w:rPr>
                <w:rFonts w:cs="Arial"/>
                <w:color w:val="000000"/>
                <w:sz w:val="18"/>
                <w:szCs w:val="18"/>
              </w:rPr>
            </w:pPr>
          </w:p>
        </w:tc>
        <w:tc>
          <w:tcPr>
            <w:tcW w:w="1686" w:type="pct"/>
            <w:vAlign w:val="center"/>
          </w:tcPr>
          <w:p w14:paraId="3613ECAE" w14:textId="6D5D4DD1" w:rsidR="00C03902" w:rsidRPr="002660F9" w:rsidRDefault="00C03902" w:rsidP="00080470">
            <w:pPr>
              <w:spacing w:after="0" w:line="240" w:lineRule="auto"/>
              <w:rPr>
                <w:rFonts w:cstheme="minorHAnsi"/>
                <w:sz w:val="18"/>
                <w:szCs w:val="18"/>
              </w:rPr>
            </w:pPr>
            <w:r>
              <w:rPr>
                <w:rFonts w:cstheme="minorHAnsi"/>
                <w:sz w:val="18"/>
                <w:szCs w:val="18"/>
              </w:rPr>
              <w:t xml:space="preserve">Porcentaje </w:t>
            </w:r>
            <w:r w:rsidR="008A1A51">
              <w:rPr>
                <w:rFonts w:cstheme="minorHAnsi"/>
                <w:sz w:val="18"/>
                <w:szCs w:val="18"/>
              </w:rPr>
              <w:t>de consulta</w:t>
            </w:r>
            <w:r w:rsidRPr="005F145F">
              <w:rPr>
                <w:rFonts w:cstheme="minorHAnsi"/>
                <w:sz w:val="18"/>
                <w:szCs w:val="18"/>
              </w:rPr>
              <w:t xml:space="preserve"> </w:t>
            </w:r>
            <w:r w:rsidR="008A1A51" w:rsidRPr="005F145F">
              <w:rPr>
                <w:rFonts w:cstheme="minorHAnsi"/>
                <w:sz w:val="18"/>
                <w:szCs w:val="18"/>
              </w:rPr>
              <w:t>médica, psicológica</w:t>
            </w:r>
            <w:r w:rsidRPr="005F145F">
              <w:rPr>
                <w:rFonts w:cstheme="minorHAnsi"/>
                <w:sz w:val="18"/>
                <w:szCs w:val="18"/>
              </w:rPr>
              <w:t xml:space="preserve"> y   psicosocial de salud mental y adicciones en unidades integrales de salud mental</w:t>
            </w:r>
          </w:p>
        </w:tc>
        <w:tc>
          <w:tcPr>
            <w:tcW w:w="1550" w:type="pct"/>
            <w:vAlign w:val="center"/>
          </w:tcPr>
          <w:p w14:paraId="356B90B3" w14:textId="26963C87" w:rsidR="00C03902" w:rsidRPr="005F145F" w:rsidRDefault="00C03902" w:rsidP="00080470">
            <w:pPr>
              <w:spacing w:after="0" w:line="240" w:lineRule="auto"/>
              <w:rPr>
                <w:rFonts w:cs="Arial"/>
                <w:color w:val="000000"/>
                <w:sz w:val="18"/>
                <w:szCs w:val="18"/>
              </w:rPr>
            </w:pPr>
            <w:r w:rsidRPr="005F145F">
              <w:rPr>
                <w:rFonts w:cs="Arial"/>
                <w:sz w:val="18"/>
                <w:szCs w:val="18"/>
              </w:rPr>
              <w:t xml:space="preserve">Número de atenciones de consulta </w:t>
            </w:r>
            <w:r w:rsidR="008A1A51" w:rsidRPr="005F145F">
              <w:rPr>
                <w:rFonts w:cs="Arial"/>
                <w:sz w:val="18"/>
                <w:szCs w:val="18"/>
              </w:rPr>
              <w:t>médica, psicológica</w:t>
            </w:r>
            <w:r w:rsidRPr="005F145F">
              <w:rPr>
                <w:rFonts w:cs="Arial"/>
                <w:sz w:val="18"/>
                <w:szCs w:val="18"/>
              </w:rPr>
              <w:t xml:space="preserve"> y   psicosocial </w:t>
            </w:r>
            <w:r w:rsidR="008A1A51" w:rsidRPr="005F145F">
              <w:rPr>
                <w:rFonts w:cs="Arial"/>
                <w:sz w:val="18"/>
                <w:szCs w:val="18"/>
              </w:rPr>
              <w:t>en salud</w:t>
            </w:r>
            <w:r w:rsidRPr="005F145F">
              <w:rPr>
                <w:rFonts w:cs="Arial"/>
                <w:sz w:val="18"/>
                <w:szCs w:val="18"/>
              </w:rPr>
              <w:t xml:space="preserve"> mental y adicciones de la población que </w:t>
            </w:r>
            <w:r w:rsidR="008A1A51" w:rsidRPr="005F145F">
              <w:rPr>
                <w:rFonts w:cs="Arial"/>
                <w:sz w:val="18"/>
                <w:szCs w:val="18"/>
              </w:rPr>
              <w:t>solicito los</w:t>
            </w:r>
            <w:r w:rsidRPr="005F145F">
              <w:rPr>
                <w:rFonts w:cs="Arial"/>
                <w:sz w:val="18"/>
                <w:szCs w:val="18"/>
              </w:rPr>
              <w:t xml:space="preserve"> servicios en consulta externa</w:t>
            </w:r>
          </w:p>
        </w:tc>
      </w:tr>
      <w:tr w:rsidR="00C03902" w:rsidRPr="00830A4D" w14:paraId="45898677" w14:textId="77777777" w:rsidTr="00FE0133">
        <w:trPr>
          <w:trHeight w:val="64"/>
        </w:trPr>
        <w:tc>
          <w:tcPr>
            <w:tcW w:w="1764" w:type="pct"/>
            <w:vAlign w:val="center"/>
          </w:tcPr>
          <w:p w14:paraId="2579729E" w14:textId="491464BA" w:rsidR="00C03902" w:rsidRDefault="007F1315" w:rsidP="00080470">
            <w:pPr>
              <w:spacing w:after="0" w:line="240" w:lineRule="auto"/>
              <w:rPr>
                <w:sz w:val="18"/>
                <w:szCs w:val="18"/>
              </w:rPr>
            </w:pPr>
            <w:r>
              <w:rPr>
                <w:sz w:val="18"/>
                <w:szCs w:val="18"/>
              </w:rPr>
              <w:t xml:space="preserve">Componente 1. </w:t>
            </w:r>
            <w:r w:rsidR="00C03902" w:rsidRPr="005F145F">
              <w:rPr>
                <w:sz w:val="18"/>
                <w:szCs w:val="18"/>
              </w:rPr>
              <w:t>Población con factores de riesgo atendida en servicios de salud mental en primer nivel.</w:t>
            </w:r>
          </w:p>
          <w:p w14:paraId="3F2EDEF5" w14:textId="77777777" w:rsidR="00C03902" w:rsidRDefault="00C03902" w:rsidP="00080470">
            <w:pPr>
              <w:spacing w:after="0" w:line="240" w:lineRule="auto"/>
              <w:rPr>
                <w:sz w:val="18"/>
                <w:szCs w:val="18"/>
              </w:rPr>
            </w:pPr>
          </w:p>
          <w:p w14:paraId="042C2264" w14:textId="77777777" w:rsidR="00C03902" w:rsidRDefault="00C03902" w:rsidP="00080470">
            <w:pPr>
              <w:spacing w:after="0" w:line="240" w:lineRule="auto"/>
              <w:rPr>
                <w:sz w:val="18"/>
                <w:szCs w:val="18"/>
              </w:rPr>
            </w:pPr>
          </w:p>
        </w:tc>
        <w:tc>
          <w:tcPr>
            <w:tcW w:w="1686" w:type="pct"/>
            <w:vAlign w:val="center"/>
          </w:tcPr>
          <w:p w14:paraId="2C301173" w14:textId="02DE1A4E" w:rsidR="00C03902" w:rsidRDefault="00C03902" w:rsidP="00080470">
            <w:pPr>
              <w:spacing w:after="0" w:line="240" w:lineRule="auto"/>
              <w:rPr>
                <w:rFonts w:cstheme="minorHAnsi"/>
                <w:sz w:val="18"/>
                <w:szCs w:val="18"/>
              </w:rPr>
            </w:pPr>
            <w:r>
              <w:rPr>
                <w:rFonts w:cstheme="minorHAnsi"/>
                <w:sz w:val="18"/>
                <w:szCs w:val="18"/>
              </w:rPr>
              <w:t>P</w:t>
            </w:r>
            <w:r w:rsidRPr="005F145F">
              <w:rPr>
                <w:rFonts w:cstheme="minorHAnsi"/>
                <w:sz w:val="18"/>
                <w:szCs w:val="18"/>
              </w:rPr>
              <w:t xml:space="preserve">orcentaje de consultas de salud mental en el primer </w:t>
            </w:r>
            <w:r w:rsidR="008A1A51" w:rsidRPr="005F145F">
              <w:rPr>
                <w:rFonts w:cstheme="minorHAnsi"/>
                <w:sz w:val="18"/>
                <w:szCs w:val="18"/>
              </w:rPr>
              <w:t>nivel de</w:t>
            </w:r>
            <w:r w:rsidRPr="005F145F">
              <w:rPr>
                <w:rFonts w:cstheme="minorHAnsi"/>
                <w:sz w:val="18"/>
                <w:szCs w:val="18"/>
              </w:rPr>
              <w:t xml:space="preserve"> atención</w:t>
            </w:r>
          </w:p>
        </w:tc>
        <w:tc>
          <w:tcPr>
            <w:tcW w:w="1550" w:type="pct"/>
            <w:vAlign w:val="center"/>
          </w:tcPr>
          <w:p w14:paraId="4B1A2851" w14:textId="53CBF091" w:rsidR="00C03902" w:rsidRPr="005F145F" w:rsidRDefault="00C03902" w:rsidP="00080470">
            <w:pPr>
              <w:spacing w:after="0" w:line="240" w:lineRule="auto"/>
              <w:rPr>
                <w:rFonts w:cs="Arial"/>
                <w:sz w:val="18"/>
                <w:szCs w:val="18"/>
              </w:rPr>
            </w:pPr>
            <w:r w:rsidRPr="005F145F">
              <w:rPr>
                <w:rFonts w:cs="Arial"/>
                <w:sz w:val="18"/>
                <w:szCs w:val="18"/>
              </w:rPr>
              <w:t xml:space="preserve">Determina el número de personas que reciben </w:t>
            </w:r>
            <w:r w:rsidR="008A1A51" w:rsidRPr="005F145F">
              <w:rPr>
                <w:rFonts w:cs="Arial"/>
                <w:sz w:val="18"/>
                <w:szCs w:val="18"/>
              </w:rPr>
              <w:t>seguimiento de</w:t>
            </w:r>
            <w:r w:rsidRPr="005F145F">
              <w:rPr>
                <w:rFonts w:cs="Arial"/>
                <w:sz w:val="18"/>
                <w:szCs w:val="18"/>
              </w:rPr>
              <w:t xml:space="preserve"> atención integral ambulatoria de salud mental y conducta suicida</w:t>
            </w:r>
          </w:p>
        </w:tc>
      </w:tr>
      <w:tr w:rsidR="00EF367B" w:rsidRPr="00830A4D" w14:paraId="121F7C6D" w14:textId="77777777" w:rsidTr="00FE0133">
        <w:trPr>
          <w:trHeight w:val="1687"/>
        </w:trPr>
        <w:tc>
          <w:tcPr>
            <w:tcW w:w="1764" w:type="pct"/>
            <w:vAlign w:val="center"/>
          </w:tcPr>
          <w:p w14:paraId="1CC53DAA" w14:textId="0E0F1403" w:rsidR="00EF367B" w:rsidRPr="005F145F" w:rsidRDefault="00D77B26" w:rsidP="00080470">
            <w:pPr>
              <w:spacing w:after="0" w:line="240" w:lineRule="auto"/>
              <w:rPr>
                <w:sz w:val="18"/>
                <w:szCs w:val="18"/>
              </w:rPr>
            </w:pPr>
            <w:r>
              <w:rPr>
                <w:sz w:val="18"/>
                <w:szCs w:val="18"/>
              </w:rPr>
              <w:t>Componente</w:t>
            </w:r>
            <w:r w:rsidR="007F1315">
              <w:rPr>
                <w:sz w:val="18"/>
                <w:szCs w:val="18"/>
              </w:rPr>
              <w:t xml:space="preserve"> 2. </w:t>
            </w:r>
            <w:r w:rsidR="0072147A">
              <w:rPr>
                <w:sz w:val="18"/>
                <w:szCs w:val="18"/>
              </w:rPr>
              <w:t xml:space="preserve">Campañas enfocadas en la </w:t>
            </w:r>
            <w:r>
              <w:rPr>
                <w:sz w:val="18"/>
                <w:szCs w:val="18"/>
              </w:rPr>
              <w:t>reducción</w:t>
            </w:r>
            <w:r w:rsidR="0072147A">
              <w:rPr>
                <w:sz w:val="18"/>
                <w:szCs w:val="18"/>
              </w:rPr>
              <w:t xml:space="preserve"> de los factores de riesgo y factores de protec</w:t>
            </w:r>
            <w:r>
              <w:rPr>
                <w:sz w:val="18"/>
                <w:szCs w:val="18"/>
              </w:rPr>
              <w:t>tores de la salud mental dirigidas a la población, con eventos culturales, deportivos, ferias y jornadas</w:t>
            </w:r>
          </w:p>
        </w:tc>
        <w:tc>
          <w:tcPr>
            <w:tcW w:w="1686" w:type="pct"/>
            <w:vAlign w:val="center"/>
          </w:tcPr>
          <w:p w14:paraId="758BDA52" w14:textId="77777777" w:rsidR="00D77B26" w:rsidRDefault="00D77B26" w:rsidP="00080470">
            <w:pPr>
              <w:spacing w:after="0" w:line="240" w:lineRule="auto"/>
              <w:rPr>
                <w:rFonts w:cstheme="minorHAnsi"/>
                <w:sz w:val="18"/>
                <w:szCs w:val="18"/>
              </w:rPr>
            </w:pPr>
          </w:p>
          <w:p w14:paraId="55DB76D4" w14:textId="355FAEAD" w:rsidR="00EF367B" w:rsidRDefault="00D77B26" w:rsidP="00080470">
            <w:pPr>
              <w:spacing w:after="0" w:line="240" w:lineRule="auto"/>
              <w:rPr>
                <w:rFonts w:cstheme="minorHAnsi"/>
                <w:sz w:val="18"/>
                <w:szCs w:val="18"/>
              </w:rPr>
            </w:pPr>
            <w:r w:rsidRPr="00D77B26">
              <w:rPr>
                <w:rFonts w:cstheme="minorHAnsi"/>
                <w:sz w:val="18"/>
                <w:szCs w:val="18"/>
              </w:rPr>
              <w:t xml:space="preserve">Porcentaje </w:t>
            </w:r>
            <w:r w:rsidR="008A1A51" w:rsidRPr="00D77B26">
              <w:rPr>
                <w:rFonts w:cstheme="minorHAnsi"/>
                <w:sz w:val="18"/>
                <w:szCs w:val="18"/>
              </w:rPr>
              <w:t>de campañas</w:t>
            </w:r>
            <w:r w:rsidRPr="00D77B26">
              <w:rPr>
                <w:rFonts w:cstheme="minorHAnsi"/>
                <w:sz w:val="18"/>
                <w:szCs w:val="18"/>
              </w:rPr>
              <w:t xml:space="preserve">, eventos culturales, deportivos, </w:t>
            </w:r>
            <w:r w:rsidR="008A1A51" w:rsidRPr="00D77B26">
              <w:rPr>
                <w:rFonts w:cstheme="minorHAnsi"/>
                <w:sz w:val="18"/>
                <w:szCs w:val="18"/>
              </w:rPr>
              <w:t>ferias para</w:t>
            </w:r>
            <w:r w:rsidRPr="00D77B26">
              <w:rPr>
                <w:rFonts w:cstheme="minorHAnsi"/>
                <w:sz w:val="18"/>
                <w:szCs w:val="18"/>
              </w:rPr>
              <w:t xml:space="preserve"> el fortalecimiento de los factores de protección que promueven la salud mental y previenen los trastornos mentales y el suicidio</w:t>
            </w:r>
            <w:r>
              <w:rPr>
                <w:rFonts w:cstheme="minorHAnsi"/>
                <w:sz w:val="18"/>
                <w:szCs w:val="18"/>
              </w:rPr>
              <w:t>.</w:t>
            </w:r>
          </w:p>
        </w:tc>
        <w:tc>
          <w:tcPr>
            <w:tcW w:w="1550" w:type="pct"/>
            <w:vAlign w:val="center"/>
          </w:tcPr>
          <w:p w14:paraId="5F6A7536" w14:textId="13E10406" w:rsidR="00EF367B" w:rsidRPr="005F145F" w:rsidRDefault="00D77B26" w:rsidP="00080470">
            <w:pPr>
              <w:spacing w:after="0" w:line="240" w:lineRule="auto"/>
              <w:rPr>
                <w:rFonts w:cs="Arial"/>
                <w:sz w:val="18"/>
                <w:szCs w:val="18"/>
              </w:rPr>
            </w:pPr>
            <w:r w:rsidRPr="00D77B26">
              <w:rPr>
                <w:rFonts w:cs="Arial"/>
                <w:sz w:val="18"/>
                <w:szCs w:val="18"/>
              </w:rPr>
              <w:t xml:space="preserve">Mide el nivel de cumplimiento de la ejecución </w:t>
            </w:r>
            <w:r w:rsidR="008A1A51" w:rsidRPr="00D77B26">
              <w:rPr>
                <w:rFonts w:cs="Arial"/>
                <w:sz w:val="18"/>
                <w:szCs w:val="18"/>
              </w:rPr>
              <w:t>de campañas</w:t>
            </w:r>
            <w:r w:rsidRPr="00D77B26">
              <w:rPr>
                <w:rFonts w:cs="Arial"/>
                <w:sz w:val="18"/>
                <w:szCs w:val="18"/>
              </w:rPr>
              <w:t xml:space="preserve"> y eventos y dirigidos a la población.</w:t>
            </w:r>
          </w:p>
        </w:tc>
      </w:tr>
      <w:tr w:rsidR="00D77B26" w:rsidRPr="00830A4D" w14:paraId="2C786839" w14:textId="77777777" w:rsidTr="00FE0133">
        <w:trPr>
          <w:trHeight w:val="131"/>
        </w:trPr>
        <w:tc>
          <w:tcPr>
            <w:tcW w:w="1764" w:type="pct"/>
            <w:vAlign w:val="center"/>
          </w:tcPr>
          <w:p w14:paraId="43298DD9" w14:textId="2AF70258" w:rsidR="00D77B26" w:rsidRDefault="007F1315" w:rsidP="00080470">
            <w:pPr>
              <w:spacing w:after="0" w:line="240" w:lineRule="auto"/>
              <w:rPr>
                <w:sz w:val="18"/>
                <w:szCs w:val="18"/>
              </w:rPr>
            </w:pPr>
            <w:r>
              <w:rPr>
                <w:sz w:val="18"/>
                <w:szCs w:val="18"/>
              </w:rPr>
              <w:t>Actividad 1.</w:t>
            </w:r>
            <w:r w:rsidR="00B34120">
              <w:rPr>
                <w:sz w:val="18"/>
                <w:szCs w:val="18"/>
              </w:rPr>
              <w:t>P</w:t>
            </w:r>
            <w:r w:rsidR="00B34120" w:rsidRPr="00B34120">
              <w:rPr>
                <w:sz w:val="18"/>
                <w:szCs w:val="18"/>
              </w:rPr>
              <w:t>ersonal médico y/o paramédico de atención primaria de centros de salud capacitado en la Guía de intervención mhGAP   y Suicidio</w:t>
            </w:r>
          </w:p>
        </w:tc>
        <w:tc>
          <w:tcPr>
            <w:tcW w:w="1686" w:type="pct"/>
            <w:vAlign w:val="center"/>
          </w:tcPr>
          <w:p w14:paraId="2C339AE5" w14:textId="2ACE9ED1" w:rsidR="00D77B26" w:rsidRDefault="008A1A51" w:rsidP="00080470">
            <w:pPr>
              <w:spacing w:after="0" w:line="240" w:lineRule="auto"/>
              <w:rPr>
                <w:rFonts w:cstheme="minorHAnsi"/>
                <w:sz w:val="18"/>
                <w:szCs w:val="18"/>
              </w:rPr>
            </w:pPr>
            <w:r w:rsidRPr="00B34120">
              <w:rPr>
                <w:rFonts w:cstheme="minorHAnsi"/>
                <w:sz w:val="18"/>
                <w:szCs w:val="18"/>
              </w:rPr>
              <w:t>Porcentaje de</w:t>
            </w:r>
            <w:r w:rsidR="00B34120" w:rsidRPr="00B34120">
              <w:rPr>
                <w:rFonts w:cstheme="minorHAnsi"/>
                <w:sz w:val="18"/>
                <w:szCs w:val="18"/>
              </w:rPr>
              <w:t xml:space="preserve"> personal médico y/o paramédico de atención primaria de centros de salud capacitado en la Guía de intervención mhGAP   y Suicidio</w:t>
            </w:r>
          </w:p>
        </w:tc>
        <w:tc>
          <w:tcPr>
            <w:tcW w:w="1550" w:type="pct"/>
            <w:vAlign w:val="center"/>
          </w:tcPr>
          <w:p w14:paraId="52CA0D98" w14:textId="10DF84BC" w:rsidR="00D77B26" w:rsidRPr="00D77B26" w:rsidRDefault="00B34120" w:rsidP="00080470">
            <w:pPr>
              <w:spacing w:after="0" w:line="240" w:lineRule="auto"/>
              <w:rPr>
                <w:rFonts w:cs="Arial"/>
                <w:sz w:val="18"/>
                <w:szCs w:val="18"/>
              </w:rPr>
            </w:pPr>
            <w:r w:rsidRPr="00B34120">
              <w:rPr>
                <w:rFonts w:cs="Arial"/>
                <w:sz w:val="18"/>
                <w:szCs w:val="18"/>
              </w:rPr>
              <w:t xml:space="preserve">Mide el Porcentaje de personal de salud del primer nivel y segundo </w:t>
            </w:r>
            <w:r w:rsidR="008A1A51" w:rsidRPr="00B34120">
              <w:rPr>
                <w:rFonts w:cs="Arial"/>
                <w:sz w:val="18"/>
                <w:szCs w:val="18"/>
              </w:rPr>
              <w:t>nivel capacitado</w:t>
            </w:r>
            <w:r w:rsidRPr="00B34120">
              <w:rPr>
                <w:rFonts w:cs="Arial"/>
                <w:sz w:val="18"/>
                <w:szCs w:val="18"/>
              </w:rPr>
              <w:t xml:space="preserve"> en la Guía de intervención para los trastornos mentales, neurológicos y por uso de sustancias (mhGAP) y suicidio.</w:t>
            </w:r>
          </w:p>
        </w:tc>
      </w:tr>
      <w:tr w:rsidR="00B34120" w:rsidRPr="00830A4D" w14:paraId="226EAD0C" w14:textId="77777777" w:rsidTr="00FE0133">
        <w:trPr>
          <w:trHeight w:val="1130"/>
        </w:trPr>
        <w:tc>
          <w:tcPr>
            <w:tcW w:w="1764" w:type="pct"/>
            <w:vAlign w:val="center"/>
          </w:tcPr>
          <w:p w14:paraId="2CCDB55F" w14:textId="2845F79E" w:rsidR="00B34120" w:rsidRDefault="008A1A51" w:rsidP="00080470">
            <w:pPr>
              <w:spacing w:after="0" w:line="240" w:lineRule="auto"/>
              <w:rPr>
                <w:sz w:val="18"/>
                <w:szCs w:val="18"/>
              </w:rPr>
            </w:pPr>
            <w:r>
              <w:rPr>
                <w:sz w:val="18"/>
                <w:szCs w:val="18"/>
              </w:rPr>
              <w:lastRenderedPageBreak/>
              <w:t>Actividad 2</w:t>
            </w:r>
            <w:r w:rsidR="007F1315">
              <w:rPr>
                <w:sz w:val="18"/>
                <w:szCs w:val="18"/>
              </w:rPr>
              <w:t>.</w:t>
            </w:r>
            <w:r w:rsidR="00BA7DDC">
              <w:rPr>
                <w:sz w:val="18"/>
                <w:szCs w:val="18"/>
              </w:rPr>
              <w:t xml:space="preserve"> </w:t>
            </w:r>
            <w:r w:rsidR="00B34120" w:rsidRPr="00B34120">
              <w:rPr>
                <w:sz w:val="18"/>
                <w:szCs w:val="18"/>
              </w:rPr>
              <w:t>Detección oportuna de los trastornos mentales y las adicciones en los diferentes grupos de edad, enfocadas en la reducción de los factores de riesgo de la población</w:t>
            </w:r>
            <w:r w:rsidR="00B34120">
              <w:rPr>
                <w:sz w:val="18"/>
                <w:szCs w:val="18"/>
              </w:rPr>
              <w:t>.</w:t>
            </w:r>
          </w:p>
        </w:tc>
        <w:tc>
          <w:tcPr>
            <w:tcW w:w="1686" w:type="pct"/>
            <w:vAlign w:val="center"/>
          </w:tcPr>
          <w:p w14:paraId="6AB3C272" w14:textId="503FFB53" w:rsidR="00B34120" w:rsidRPr="00B34120" w:rsidRDefault="00B34120" w:rsidP="00080470">
            <w:pPr>
              <w:spacing w:after="0" w:line="240" w:lineRule="auto"/>
              <w:rPr>
                <w:rFonts w:cstheme="minorHAnsi"/>
                <w:sz w:val="18"/>
                <w:szCs w:val="18"/>
              </w:rPr>
            </w:pPr>
            <w:r w:rsidRPr="00B34120">
              <w:rPr>
                <w:rFonts w:cstheme="minorHAnsi"/>
                <w:sz w:val="18"/>
                <w:szCs w:val="18"/>
              </w:rPr>
              <w:t>Porcentaje de pruebas aplicadas en la población para determinar el riesgo de conductas suicidas o trastornos de salud mental.</w:t>
            </w:r>
          </w:p>
        </w:tc>
        <w:tc>
          <w:tcPr>
            <w:tcW w:w="1550" w:type="pct"/>
            <w:vAlign w:val="center"/>
          </w:tcPr>
          <w:p w14:paraId="0D376D74" w14:textId="2113D190" w:rsidR="00B34120" w:rsidRPr="00B34120" w:rsidRDefault="00B34120" w:rsidP="00080470">
            <w:pPr>
              <w:spacing w:after="0" w:line="240" w:lineRule="auto"/>
              <w:rPr>
                <w:rFonts w:cs="Arial"/>
                <w:sz w:val="18"/>
                <w:szCs w:val="18"/>
              </w:rPr>
            </w:pPr>
            <w:r w:rsidRPr="00B34120">
              <w:rPr>
                <w:rFonts w:cs="Arial"/>
                <w:sz w:val="18"/>
                <w:szCs w:val="18"/>
              </w:rPr>
              <w:t xml:space="preserve">Mide las pruebas </w:t>
            </w:r>
            <w:r w:rsidR="008A1A51" w:rsidRPr="00B34120">
              <w:rPr>
                <w:rFonts w:cs="Arial"/>
                <w:sz w:val="18"/>
                <w:szCs w:val="18"/>
              </w:rPr>
              <w:t>de tamizaje</w:t>
            </w:r>
            <w:r w:rsidRPr="00B34120">
              <w:rPr>
                <w:rFonts w:cs="Arial"/>
                <w:sz w:val="18"/>
                <w:szCs w:val="18"/>
              </w:rPr>
              <w:t xml:space="preserve"> aplicadas a la población por grupos de </w:t>
            </w:r>
            <w:r w:rsidR="008A1A51" w:rsidRPr="00B34120">
              <w:rPr>
                <w:rFonts w:cs="Arial"/>
                <w:sz w:val="18"/>
                <w:szCs w:val="18"/>
              </w:rPr>
              <w:t>edad en</w:t>
            </w:r>
            <w:r w:rsidRPr="00B34120">
              <w:rPr>
                <w:rFonts w:cs="Arial"/>
                <w:sz w:val="18"/>
                <w:szCs w:val="18"/>
              </w:rPr>
              <w:t xml:space="preserve"> unidades y comunidad.</w:t>
            </w:r>
          </w:p>
        </w:tc>
      </w:tr>
      <w:tr w:rsidR="00B34120" w:rsidRPr="00830A4D" w14:paraId="57F5B9A4" w14:textId="77777777" w:rsidTr="00FE0133">
        <w:trPr>
          <w:trHeight w:val="1687"/>
        </w:trPr>
        <w:tc>
          <w:tcPr>
            <w:tcW w:w="1764" w:type="pct"/>
            <w:vAlign w:val="center"/>
          </w:tcPr>
          <w:p w14:paraId="53ED8FBA" w14:textId="70368C48" w:rsidR="00B34120" w:rsidRPr="00B34120" w:rsidRDefault="007929B6" w:rsidP="00080470">
            <w:pPr>
              <w:spacing w:after="0" w:line="240" w:lineRule="auto"/>
              <w:rPr>
                <w:sz w:val="18"/>
                <w:szCs w:val="18"/>
              </w:rPr>
            </w:pPr>
            <w:r>
              <w:rPr>
                <w:rFonts w:cs="Arial"/>
                <w:color w:val="000000"/>
                <w:sz w:val="18"/>
                <w:szCs w:val="18"/>
              </w:rPr>
              <w:t>Actividad</w:t>
            </w:r>
            <w:r w:rsidR="007F1315">
              <w:rPr>
                <w:rFonts w:cs="Arial"/>
                <w:color w:val="000000"/>
                <w:sz w:val="18"/>
                <w:szCs w:val="18"/>
              </w:rPr>
              <w:t xml:space="preserve">. 2.1. </w:t>
            </w:r>
            <w:r w:rsidR="008A1A51" w:rsidRPr="00582DC9">
              <w:rPr>
                <w:rFonts w:cs="Arial"/>
                <w:color w:val="000000"/>
                <w:sz w:val="18"/>
                <w:szCs w:val="18"/>
              </w:rPr>
              <w:t>Acciones de</w:t>
            </w:r>
            <w:r w:rsidRPr="00582DC9">
              <w:rPr>
                <w:rFonts w:cs="Arial"/>
                <w:color w:val="000000"/>
                <w:sz w:val="18"/>
                <w:szCs w:val="18"/>
              </w:rPr>
              <w:t xml:space="preserve"> promoción de la salud mental, estilos de vida saludable y autocuidado, para los diferentes grupos </w:t>
            </w:r>
            <w:r w:rsidR="008A1A51" w:rsidRPr="00582DC9">
              <w:rPr>
                <w:rFonts w:cs="Arial"/>
                <w:color w:val="000000"/>
                <w:sz w:val="18"/>
                <w:szCs w:val="18"/>
              </w:rPr>
              <w:t>etarios en</w:t>
            </w:r>
            <w:r w:rsidRPr="00582DC9">
              <w:rPr>
                <w:rFonts w:cs="Arial"/>
                <w:color w:val="000000"/>
                <w:sz w:val="18"/>
                <w:szCs w:val="18"/>
              </w:rPr>
              <w:t xml:space="preserve"> la comunidad, escuelas y lugares de trabajo.</w:t>
            </w:r>
          </w:p>
        </w:tc>
        <w:tc>
          <w:tcPr>
            <w:tcW w:w="1686" w:type="pct"/>
            <w:vAlign w:val="center"/>
          </w:tcPr>
          <w:p w14:paraId="5BAFA763" w14:textId="1981E381" w:rsidR="00B34120" w:rsidRPr="00B34120" w:rsidRDefault="00B34120" w:rsidP="00080470">
            <w:pPr>
              <w:spacing w:after="0" w:line="240" w:lineRule="auto"/>
              <w:rPr>
                <w:rFonts w:cstheme="minorHAnsi"/>
                <w:sz w:val="18"/>
                <w:szCs w:val="18"/>
              </w:rPr>
            </w:pPr>
            <w:r w:rsidRPr="00B34120">
              <w:rPr>
                <w:rFonts w:cstheme="minorHAnsi"/>
                <w:sz w:val="18"/>
                <w:szCs w:val="18"/>
              </w:rPr>
              <w:t>Porcentaje de número de niñas, niños y adolescentes que participan en las actividades psicoeducativas para el desarrollo de habilidades personales (virtual o presencial).</w:t>
            </w:r>
          </w:p>
        </w:tc>
        <w:tc>
          <w:tcPr>
            <w:tcW w:w="1550" w:type="pct"/>
            <w:vAlign w:val="center"/>
          </w:tcPr>
          <w:p w14:paraId="7CB5727A" w14:textId="69A1C3FA" w:rsidR="00B34120" w:rsidRPr="00B34120" w:rsidRDefault="00B34120" w:rsidP="00080470">
            <w:pPr>
              <w:spacing w:after="0" w:line="240" w:lineRule="auto"/>
              <w:rPr>
                <w:rFonts w:cs="Arial"/>
                <w:sz w:val="18"/>
                <w:szCs w:val="18"/>
              </w:rPr>
            </w:pPr>
            <w:r w:rsidRPr="00B34120">
              <w:rPr>
                <w:rFonts w:cs="Arial"/>
                <w:sz w:val="18"/>
                <w:szCs w:val="18"/>
              </w:rPr>
              <w:t xml:space="preserve">Mide la participación de la población de 5 a </w:t>
            </w:r>
            <w:r w:rsidR="008A1A51" w:rsidRPr="00B34120">
              <w:rPr>
                <w:rFonts w:cs="Arial"/>
                <w:sz w:val="18"/>
                <w:szCs w:val="18"/>
              </w:rPr>
              <w:t>19 años</w:t>
            </w:r>
            <w:r w:rsidRPr="00B34120">
              <w:rPr>
                <w:rFonts w:cs="Arial"/>
                <w:sz w:val="18"/>
                <w:szCs w:val="18"/>
              </w:rPr>
              <w:t xml:space="preserve"> de </w:t>
            </w:r>
            <w:r w:rsidR="008A1A51" w:rsidRPr="00B34120">
              <w:rPr>
                <w:rFonts w:cs="Arial"/>
                <w:sz w:val="18"/>
                <w:szCs w:val="18"/>
              </w:rPr>
              <w:t>edad en actividades de</w:t>
            </w:r>
            <w:r w:rsidRPr="00B34120">
              <w:rPr>
                <w:rFonts w:cs="Arial"/>
                <w:sz w:val="18"/>
                <w:szCs w:val="18"/>
              </w:rPr>
              <w:t xml:space="preserve"> psico</w:t>
            </w:r>
            <w:r>
              <w:rPr>
                <w:rFonts w:cs="Arial"/>
                <w:sz w:val="18"/>
                <w:szCs w:val="18"/>
              </w:rPr>
              <w:t xml:space="preserve"> </w:t>
            </w:r>
            <w:r w:rsidRPr="00B34120">
              <w:rPr>
                <w:rFonts w:cs="Arial"/>
                <w:sz w:val="18"/>
                <w:szCs w:val="18"/>
              </w:rPr>
              <w:t>educación en modalidad virtual o presencial.</w:t>
            </w:r>
          </w:p>
        </w:tc>
      </w:tr>
    </w:tbl>
    <w:p w14:paraId="096B6416" w14:textId="77777777" w:rsidR="00C03902" w:rsidRDefault="00C03902" w:rsidP="00FE0133">
      <w:pPr>
        <w:spacing w:after="0" w:line="240" w:lineRule="auto"/>
        <w:ind w:left="357"/>
        <w:rPr>
          <w:rFonts w:cstheme="minorHAnsi"/>
          <w:lang w:val="es-ES"/>
        </w:rPr>
      </w:pPr>
    </w:p>
    <w:p w14:paraId="3F4AA267" w14:textId="461D99C4" w:rsidR="00080470" w:rsidRPr="00080470" w:rsidRDefault="00080470" w:rsidP="007F513C">
      <w:pPr>
        <w:pStyle w:val="Ttulo2"/>
        <w:numPr>
          <w:ilvl w:val="0"/>
          <w:numId w:val="31"/>
        </w:numPr>
      </w:pPr>
      <w:bookmarkStart w:id="68" w:name="_Toc202267845"/>
      <w:bookmarkStart w:id="69" w:name="_Toc85630271"/>
      <w:bookmarkStart w:id="70" w:name="_Toc85630301"/>
      <w:bookmarkStart w:id="71" w:name="_Toc85707990"/>
      <w:bookmarkStart w:id="72" w:name="_Toc85708366"/>
      <w:bookmarkStart w:id="73" w:name="_Toc85711240"/>
      <w:bookmarkStart w:id="74" w:name="_Toc222144799"/>
      <w:r w:rsidRPr="00CA04EA">
        <w:t>Contenido Específico</w:t>
      </w:r>
      <w:bookmarkEnd w:id="68"/>
      <w:bookmarkEnd w:id="69"/>
      <w:bookmarkEnd w:id="70"/>
      <w:bookmarkEnd w:id="71"/>
      <w:bookmarkEnd w:id="72"/>
      <w:bookmarkEnd w:id="73"/>
      <w:bookmarkEnd w:id="74"/>
    </w:p>
    <w:p w14:paraId="4F4C6823" w14:textId="55FE6294" w:rsidR="007F54A6" w:rsidRPr="00917147" w:rsidRDefault="007F54A6" w:rsidP="007F513C">
      <w:pPr>
        <w:pStyle w:val="Prrafodelista"/>
        <w:keepNext/>
        <w:keepLines/>
        <w:numPr>
          <w:ilvl w:val="0"/>
          <w:numId w:val="3"/>
        </w:numPr>
        <w:spacing w:after="240"/>
        <w:outlineLvl w:val="2"/>
        <w:rPr>
          <w:rFonts w:eastAsiaTheme="majorEastAsia" w:cstheme="majorBidi"/>
          <w:b/>
          <w:bCs/>
          <w:color w:val="404040" w:themeColor="text1" w:themeTint="BF"/>
        </w:rPr>
      </w:pPr>
      <w:r w:rsidRPr="00917147">
        <w:rPr>
          <w:rFonts w:eastAsiaTheme="majorEastAsia" w:cstheme="majorBidi"/>
          <w:b/>
          <w:bCs/>
          <w:color w:val="404040" w:themeColor="text1" w:themeTint="BF"/>
        </w:rPr>
        <w:t>Resultados/Productos</w:t>
      </w:r>
    </w:p>
    <w:p w14:paraId="7FAFFB63" w14:textId="462D1186" w:rsidR="00A70B97" w:rsidRPr="007929B6" w:rsidRDefault="007F54A6" w:rsidP="007F513C">
      <w:pPr>
        <w:keepNext/>
        <w:keepLines/>
        <w:numPr>
          <w:ilvl w:val="1"/>
          <w:numId w:val="3"/>
        </w:numPr>
        <w:spacing w:after="240"/>
        <w:ind w:left="792" w:hanging="432"/>
        <w:outlineLvl w:val="3"/>
        <w:rPr>
          <w:rFonts w:eastAsiaTheme="majorEastAsia" w:cstheme="majorBidi"/>
          <w:b/>
          <w:bCs/>
          <w:iCs/>
          <w:color w:val="595959" w:themeColor="text1" w:themeTint="A6"/>
        </w:rPr>
      </w:pPr>
      <w:r w:rsidRPr="00080470">
        <w:rPr>
          <w:rFonts w:eastAsiaTheme="majorEastAsia" w:cstheme="majorBidi"/>
          <w:b/>
          <w:bCs/>
          <w:iCs/>
          <w:color w:val="000000" w:themeColor="text1"/>
        </w:rPr>
        <w:t>Descripción del Programa</w:t>
      </w:r>
      <w:r w:rsidR="00C03902" w:rsidRPr="00080470">
        <w:rPr>
          <w:rFonts w:cstheme="minorHAnsi"/>
          <w:color w:val="000000" w:themeColor="text1"/>
          <w:lang w:val="es-ES"/>
        </w:rPr>
        <w:tab/>
      </w:r>
      <w:r w:rsidR="00C03902" w:rsidRPr="007929B6">
        <w:rPr>
          <w:rFonts w:cstheme="minorHAnsi"/>
          <w:lang w:val="es-ES"/>
        </w:rPr>
        <w:tab/>
      </w:r>
      <w:r w:rsidR="00C03902" w:rsidRPr="007929B6">
        <w:rPr>
          <w:rFonts w:cstheme="minorHAnsi"/>
          <w:lang w:val="es-ES"/>
        </w:rPr>
        <w:tab/>
      </w:r>
      <w:r w:rsidR="00C03902" w:rsidRPr="007929B6">
        <w:rPr>
          <w:rFonts w:cstheme="minorHAnsi"/>
          <w:lang w:val="es-ES"/>
        </w:rPr>
        <w:tab/>
      </w:r>
      <w:r w:rsidR="00C03902" w:rsidRPr="007929B6">
        <w:rPr>
          <w:rFonts w:cstheme="minorHAnsi"/>
          <w:lang w:val="es-ES"/>
        </w:rPr>
        <w:tab/>
      </w:r>
      <w:r w:rsidR="00C03902" w:rsidRPr="007929B6">
        <w:rPr>
          <w:rFonts w:cstheme="minorHAnsi"/>
          <w:lang w:val="es-ES"/>
        </w:rPr>
        <w:tab/>
      </w:r>
    </w:p>
    <w:p w14:paraId="4CBD4242" w14:textId="050378D4" w:rsidR="00BA7DDC" w:rsidRDefault="0087013C" w:rsidP="0087013C">
      <w:pPr>
        <w:rPr>
          <w:rFonts w:cs="Arial"/>
          <w:szCs w:val="20"/>
          <w:lang w:val="es-ES"/>
        </w:rPr>
      </w:pPr>
      <w:bookmarkStart w:id="75" w:name="_Toc85630305"/>
      <w:r w:rsidRPr="0087013C">
        <w:rPr>
          <w:rFonts w:cs="Arial"/>
        </w:rPr>
        <w:t>El P</w:t>
      </w:r>
      <w:r>
        <w:rPr>
          <w:rFonts w:cs="Arial"/>
        </w:rPr>
        <w:t>rograma presupuestario I100</w:t>
      </w:r>
      <w:r w:rsidR="00901300">
        <w:rPr>
          <w:rFonts w:cs="Arial"/>
        </w:rPr>
        <w:t xml:space="preserve"> lleva el</w:t>
      </w:r>
      <w:r w:rsidRPr="0087013C">
        <w:rPr>
          <w:rFonts w:cs="Arial"/>
        </w:rPr>
        <w:t xml:space="preserve"> no</w:t>
      </w:r>
      <w:r>
        <w:rPr>
          <w:rFonts w:cs="Arial"/>
        </w:rPr>
        <w:t xml:space="preserve">mbre Salud </w:t>
      </w:r>
      <w:r w:rsidR="00FE0133">
        <w:rPr>
          <w:rFonts w:cs="Arial"/>
        </w:rPr>
        <w:t>Mental y</w:t>
      </w:r>
      <w:r>
        <w:rPr>
          <w:rFonts w:cs="Arial"/>
        </w:rPr>
        <w:t xml:space="preserve"> Adicciones</w:t>
      </w:r>
      <w:r w:rsidR="00127C0A">
        <w:rPr>
          <w:rFonts w:cs="Arial"/>
          <w:szCs w:val="20"/>
          <w:lang w:val="es-ES"/>
        </w:rPr>
        <w:t xml:space="preserve">, </w:t>
      </w:r>
      <w:r w:rsidR="00BA7DDC">
        <w:rPr>
          <w:rFonts w:cs="Arial"/>
          <w:szCs w:val="20"/>
          <w:lang w:val="es-ES"/>
        </w:rPr>
        <w:t>busca</w:t>
      </w:r>
      <w:r w:rsidR="00BA7DDC">
        <w:rPr>
          <w:rFonts w:cs="Arial"/>
        </w:rPr>
        <w:t xml:space="preserve"> f</w:t>
      </w:r>
      <w:r w:rsidR="00C31F88" w:rsidRPr="00A70B97">
        <w:rPr>
          <w:rFonts w:cs="Arial"/>
        </w:rPr>
        <w:t>ortalecer los servicios de prevención, promoción y atención en base a un sistema de re</w:t>
      </w:r>
      <w:r w:rsidR="00C31F88">
        <w:rPr>
          <w:rFonts w:cs="Arial"/>
        </w:rPr>
        <w:t>des de servicios de atención en</w:t>
      </w:r>
      <w:r w:rsidR="00C31F88" w:rsidRPr="00A70B97">
        <w:rPr>
          <w:rFonts w:cs="Arial"/>
        </w:rPr>
        <w:t xml:space="preserve"> unidades de primer nivel, segundo nivel y tercer nivel, garantizando la seguridad, calidad y protección financiera a la población</w:t>
      </w:r>
      <w:r w:rsidR="00EF367B">
        <w:rPr>
          <w:rFonts w:cs="Arial"/>
        </w:rPr>
        <w:t xml:space="preserve"> que carece de seguridad social</w:t>
      </w:r>
      <w:r w:rsidR="00080470">
        <w:rPr>
          <w:rFonts w:cs="Arial"/>
        </w:rPr>
        <w:t>.</w:t>
      </w:r>
      <w:r w:rsidR="00EF367B">
        <w:rPr>
          <w:rFonts w:cs="Arial"/>
        </w:rPr>
        <w:t xml:space="preserve"> </w:t>
      </w:r>
    </w:p>
    <w:p w14:paraId="214F8E2A" w14:textId="0C69C8F7" w:rsidR="00127C0A" w:rsidRPr="00EF367B" w:rsidRDefault="00BA7DDC" w:rsidP="0087013C">
      <w:pPr>
        <w:rPr>
          <w:rFonts w:cs="Arial"/>
        </w:rPr>
      </w:pPr>
      <w:r>
        <w:rPr>
          <w:rFonts w:cs="Arial"/>
          <w:szCs w:val="20"/>
          <w:lang w:val="es-ES"/>
        </w:rPr>
        <w:t>A través de este Pp se busca</w:t>
      </w:r>
      <w:r w:rsidR="00127C0A" w:rsidRPr="00127C0A">
        <w:rPr>
          <w:rFonts w:cs="Arial"/>
          <w:szCs w:val="20"/>
          <w:lang w:val="es-ES"/>
        </w:rPr>
        <w:t xml:space="preserve"> </w:t>
      </w:r>
      <w:r>
        <w:rPr>
          <w:rFonts w:cs="Arial"/>
          <w:szCs w:val="20"/>
          <w:lang w:val="es-ES"/>
        </w:rPr>
        <w:t>c</w:t>
      </w:r>
      <w:r w:rsidR="00127C0A" w:rsidRPr="00127C0A">
        <w:rPr>
          <w:rFonts w:cs="Arial"/>
          <w:szCs w:val="20"/>
          <w:lang w:val="es-ES"/>
        </w:rPr>
        <w:t>ontribuir al fomento del bienestar mental de la población, para asegurar una sociedad saludable mediante servicios de prevención y atención integral para la salud mental, adicciones y conducta suicida, con perspectiva de género,</w:t>
      </w:r>
      <w:r>
        <w:rPr>
          <w:rFonts w:cs="Arial"/>
          <w:szCs w:val="20"/>
          <w:lang w:val="es-ES"/>
        </w:rPr>
        <w:t xml:space="preserve"> </w:t>
      </w:r>
      <w:r w:rsidR="00127C0A" w:rsidRPr="00127C0A">
        <w:rPr>
          <w:rFonts w:cs="Arial"/>
          <w:szCs w:val="20"/>
          <w:lang w:val="es-ES"/>
        </w:rPr>
        <w:t>intercultural y de derechos humanos en el estado de Sinaloa.</w:t>
      </w:r>
    </w:p>
    <w:p w14:paraId="26115F92" w14:textId="13712449" w:rsidR="00396759" w:rsidRPr="00CA04EA" w:rsidRDefault="00396759" w:rsidP="007F513C">
      <w:pPr>
        <w:pStyle w:val="Ttulo4"/>
        <w:numPr>
          <w:ilvl w:val="1"/>
          <w:numId w:val="3"/>
        </w:numPr>
        <w:ind w:left="709"/>
      </w:pPr>
      <w:bookmarkStart w:id="76" w:name="_Toc85707994"/>
      <w:bookmarkStart w:id="77" w:name="_Toc85708370"/>
      <w:bookmarkStart w:id="78" w:name="_Toc85711244"/>
      <w:r w:rsidRPr="00CA04EA">
        <w:t>Indicador Sectorial</w:t>
      </w:r>
    </w:p>
    <w:bookmarkEnd w:id="75"/>
    <w:bookmarkEnd w:id="76"/>
    <w:bookmarkEnd w:id="77"/>
    <w:bookmarkEnd w:id="78"/>
    <w:p w14:paraId="5109D42E" w14:textId="77D5DA50" w:rsidR="00BA7DDC" w:rsidRPr="00BA7DDC" w:rsidRDefault="00080470" w:rsidP="00BA7DDC">
      <w:pPr>
        <w:rPr>
          <w:lang w:val="es-ES"/>
        </w:rPr>
      </w:pPr>
      <w:r>
        <w:rPr>
          <w:lang w:val="es-ES"/>
        </w:rPr>
        <w:t>Como indicador sectorial, s</w:t>
      </w:r>
      <w:r w:rsidR="00BA7DDC" w:rsidRPr="00BA7DDC">
        <w:rPr>
          <w:lang w:val="es-ES"/>
        </w:rPr>
        <w:t>e presenta el Indicador Diferencia Porcentual de la Cobertura en</w:t>
      </w:r>
      <w:r>
        <w:rPr>
          <w:lang w:val="es-ES"/>
        </w:rPr>
        <w:t xml:space="preserve"> S</w:t>
      </w:r>
      <w:r w:rsidR="00BA7DDC" w:rsidRPr="00BA7DDC">
        <w:rPr>
          <w:lang w:val="es-ES"/>
        </w:rPr>
        <w:t xml:space="preserve">alud </w:t>
      </w:r>
      <w:r>
        <w:rPr>
          <w:lang w:val="es-ES"/>
        </w:rPr>
        <w:t>M</w:t>
      </w:r>
      <w:r w:rsidR="00BA7DDC" w:rsidRPr="00BA7DDC">
        <w:rPr>
          <w:lang w:val="es-ES"/>
        </w:rPr>
        <w:t>ental, mismo que se vincula directamente al Pp y que contribuye al logro de sus objetivos.</w:t>
      </w:r>
    </w:p>
    <w:p w14:paraId="0560CC83" w14:textId="1F4FE4C8" w:rsidR="00404DC4" w:rsidRPr="00127C0A" w:rsidRDefault="00080470" w:rsidP="001341A2">
      <w:pPr>
        <w:rPr>
          <w:highlight w:val="yellow"/>
          <w:lang w:val="es-ES"/>
        </w:rPr>
      </w:pPr>
      <w:r>
        <w:rPr>
          <w:lang w:val="es-ES"/>
        </w:rPr>
        <w:t>Se encuentra a</w:t>
      </w:r>
      <w:r w:rsidR="00690DD8" w:rsidRPr="00690DD8">
        <w:rPr>
          <w:lang w:val="es-ES"/>
        </w:rPr>
        <w:t xml:space="preserve">lineado al </w:t>
      </w:r>
      <w:r w:rsidR="00F721B5" w:rsidRPr="00F721B5">
        <w:rPr>
          <w:lang w:val="es-ES"/>
        </w:rPr>
        <w:t>Objetivo prioritario 5. Salud Para el Bienestar, estrategia prioritaria 5.3 Garantizar el acceso a los servicios de salud mental y apoyo psicológico bajo un enfoque integral y diferenciado para atender los trastornos mentales y problemas relacionados con adicciones especialmente a grupos históricamente discriminados o en condición de vulnerabilidad, y la acción puntual 5.3.7</w:t>
      </w:r>
      <w:r>
        <w:rPr>
          <w:lang w:val="es-ES"/>
        </w:rPr>
        <w:t xml:space="preserve"> </w:t>
      </w:r>
      <w:r w:rsidR="00F721B5" w:rsidRPr="00F721B5">
        <w:rPr>
          <w:lang w:val="es-ES"/>
        </w:rPr>
        <w:t>Fortalecer los mecanismos para la intervención temprana, mediante la prevención, detección oportuna y tratamiento de los problemas de salud mental y adicciones, especialmente durante la infancia y la adolescencia</w:t>
      </w:r>
      <w:r w:rsidR="00320259">
        <w:rPr>
          <w:lang w:val="es-ES"/>
        </w:rPr>
        <w:t>.</w:t>
      </w:r>
    </w:p>
    <w:tbl>
      <w:tblPr>
        <w:tblW w:w="5003"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0"/>
        <w:gridCol w:w="2978"/>
        <w:gridCol w:w="2546"/>
        <w:gridCol w:w="995"/>
        <w:gridCol w:w="894"/>
      </w:tblGrid>
      <w:tr w:rsidR="00A07033" w:rsidRPr="00873632" w14:paraId="4873A467" w14:textId="77777777" w:rsidTr="0061666D">
        <w:trPr>
          <w:trHeight w:val="485"/>
          <w:tblHeader/>
        </w:trPr>
        <w:tc>
          <w:tcPr>
            <w:tcW w:w="5000" w:type="pct"/>
            <w:gridSpan w:val="5"/>
            <w:shd w:val="clear" w:color="auto" w:fill="404040" w:themeFill="text1" w:themeFillTint="BF"/>
            <w:vAlign w:val="center"/>
          </w:tcPr>
          <w:p w14:paraId="7D97ED32" w14:textId="77777777" w:rsidR="00A07033" w:rsidRPr="00873632" w:rsidRDefault="00A07033" w:rsidP="008F0410">
            <w:pPr>
              <w:spacing w:after="0" w:line="240" w:lineRule="auto"/>
              <w:jc w:val="center"/>
              <w:rPr>
                <w:color w:val="FFFFFF" w:themeColor="background1"/>
                <w:szCs w:val="20"/>
                <w:lang w:val="es-ES"/>
              </w:rPr>
            </w:pPr>
            <w:r w:rsidRPr="00873632">
              <w:rPr>
                <w:color w:val="FFFFFF" w:themeColor="background1"/>
                <w:szCs w:val="20"/>
                <w:lang w:val="es-ES"/>
              </w:rPr>
              <w:lastRenderedPageBreak/>
              <w:t>Indicador sectorial</w:t>
            </w:r>
          </w:p>
        </w:tc>
      </w:tr>
      <w:tr w:rsidR="00A07033" w:rsidRPr="00873632" w14:paraId="33DDE2E4" w14:textId="77777777" w:rsidTr="00080470">
        <w:trPr>
          <w:trHeight w:val="655"/>
          <w:tblHeader/>
        </w:trPr>
        <w:tc>
          <w:tcPr>
            <w:tcW w:w="804" w:type="pct"/>
            <w:shd w:val="clear" w:color="auto" w:fill="7F7F7F" w:themeFill="text1" w:themeFillTint="80"/>
            <w:vAlign w:val="center"/>
          </w:tcPr>
          <w:p w14:paraId="1776EC65" w14:textId="77777777"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Nombre</w:t>
            </w:r>
          </w:p>
        </w:tc>
        <w:tc>
          <w:tcPr>
            <w:tcW w:w="1686" w:type="pct"/>
            <w:shd w:val="clear" w:color="auto" w:fill="7F7F7F" w:themeFill="text1" w:themeFillTint="80"/>
            <w:vAlign w:val="center"/>
          </w:tcPr>
          <w:p w14:paraId="4857A486" w14:textId="77777777"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Objetivo</w:t>
            </w:r>
          </w:p>
        </w:tc>
        <w:tc>
          <w:tcPr>
            <w:tcW w:w="1441" w:type="pct"/>
            <w:shd w:val="clear" w:color="auto" w:fill="7F7F7F" w:themeFill="text1" w:themeFillTint="80"/>
            <w:vAlign w:val="center"/>
          </w:tcPr>
          <w:p w14:paraId="654F8D9B" w14:textId="77777777"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Definición o descripción</w:t>
            </w:r>
          </w:p>
        </w:tc>
        <w:tc>
          <w:tcPr>
            <w:tcW w:w="563" w:type="pct"/>
            <w:shd w:val="clear" w:color="auto" w:fill="7F7F7F" w:themeFill="text1" w:themeFillTint="80"/>
            <w:vAlign w:val="center"/>
          </w:tcPr>
          <w:p w14:paraId="37F866D9" w14:textId="105E6738"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Meta (202</w:t>
            </w:r>
            <w:r w:rsidR="001B51FA" w:rsidRPr="004D37CE">
              <w:rPr>
                <w:color w:val="FFFFFF" w:themeColor="background1"/>
                <w:sz w:val="18"/>
                <w:szCs w:val="20"/>
                <w:lang w:val="es-ES"/>
              </w:rPr>
              <w:t>4</w:t>
            </w:r>
            <w:r w:rsidRPr="004D37CE">
              <w:rPr>
                <w:color w:val="FFFFFF" w:themeColor="background1"/>
                <w:sz w:val="18"/>
                <w:szCs w:val="20"/>
                <w:lang w:val="es-ES"/>
              </w:rPr>
              <w:t xml:space="preserve">) </w:t>
            </w:r>
          </w:p>
        </w:tc>
        <w:tc>
          <w:tcPr>
            <w:tcW w:w="507" w:type="pct"/>
            <w:shd w:val="clear" w:color="auto" w:fill="7F7F7F" w:themeFill="text1" w:themeFillTint="80"/>
            <w:vAlign w:val="center"/>
          </w:tcPr>
          <w:p w14:paraId="4F8E701E" w14:textId="77777777"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Avance</w:t>
            </w:r>
          </w:p>
          <w:p w14:paraId="26700E36" w14:textId="79E21304" w:rsidR="00A07033" w:rsidRPr="004D37CE" w:rsidRDefault="00A07033" w:rsidP="008F0410">
            <w:pPr>
              <w:spacing w:after="0" w:line="240" w:lineRule="auto"/>
              <w:jc w:val="center"/>
              <w:rPr>
                <w:color w:val="FFFFFF" w:themeColor="background1"/>
                <w:sz w:val="18"/>
                <w:szCs w:val="20"/>
                <w:lang w:val="es-ES"/>
              </w:rPr>
            </w:pPr>
            <w:r w:rsidRPr="004D37CE">
              <w:rPr>
                <w:color w:val="FFFFFF" w:themeColor="background1"/>
                <w:sz w:val="18"/>
                <w:szCs w:val="20"/>
                <w:lang w:val="es-ES"/>
              </w:rPr>
              <w:t>(202</w:t>
            </w:r>
            <w:r w:rsidR="001B51FA" w:rsidRPr="004D37CE">
              <w:rPr>
                <w:color w:val="FFFFFF" w:themeColor="background1"/>
                <w:sz w:val="18"/>
                <w:szCs w:val="20"/>
                <w:lang w:val="es-ES"/>
              </w:rPr>
              <w:t>4</w:t>
            </w:r>
            <w:r w:rsidRPr="004D37CE">
              <w:rPr>
                <w:color w:val="FFFFFF" w:themeColor="background1"/>
                <w:sz w:val="18"/>
                <w:szCs w:val="20"/>
                <w:lang w:val="es-ES"/>
              </w:rPr>
              <w:t>)</w:t>
            </w:r>
          </w:p>
        </w:tc>
      </w:tr>
      <w:tr w:rsidR="00127C0A" w:rsidRPr="007A0064" w14:paraId="1ECB874C" w14:textId="77777777" w:rsidTr="0001210D">
        <w:trPr>
          <w:trHeight w:val="676"/>
        </w:trPr>
        <w:tc>
          <w:tcPr>
            <w:tcW w:w="804" w:type="pct"/>
            <w:shd w:val="clear" w:color="auto" w:fill="FFFFFF" w:themeFill="background1"/>
            <w:vAlign w:val="center"/>
          </w:tcPr>
          <w:p w14:paraId="62562449" w14:textId="793C44AC" w:rsidR="00127C0A" w:rsidRPr="007A0064" w:rsidRDefault="00127C0A" w:rsidP="00127C0A">
            <w:pPr>
              <w:spacing w:after="0" w:line="240" w:lineRule="auto"/>
              <w:rPr>
                <w:sz w:val="18"/>
                <w:szCs w:val="18"/>
                <w:lang w:val="es-ES"/>
              </w:rPr>
            </w:pPr>
            <w:r w:rsidRPr="003F76A8">
              <w:rPr>
                <w:sz w:val="18"/>
                <w:szCs w:val="18"/>
                <w:lang w:val="es-ES"/>
              </w:rPr>
              <w:t>Diferencia Porcentual de la Cobertura en salud mental.</w:t>
            </w:r>
          </w:p>
        </w:tc>
        <w:tc>
          <w:tcPr>
            <w:tcW w:w="1686" w:type="pct"/>
            <w:shd w:val="clear" w:color="auto" w:fill="FFFFFF" w:themeFill="background1"/>
            <w:vAlign w:val="center"/>
          </w:tcPr>
          <w:p w14:paraId="1DBAEE19" w14:textId="0EEA32C0" w:rsidR="00127C0A" w:rsidRPr="007A0064" w:rsidRDefault="00127C0A" w:rsidP="00127C0A">
            <w:pPr>
              <w:spacing w:after="0" w:line="240" w:lineRule="auto"/>
              <w:rPr>
                <w:sz w:val="18"/>
                <w:szCs w:val="18"/>
                <w:lang w:val="es-ES"/>
              </w:rPr>
            </w:pPr>
            <w:r w:rsidRPr="007C4DE2">
              <w:rPr>
                <w:rFonts w:eastAsia="Times New Roman" w:cs="Arial"/>
                <w:color w:val="000000"/>
                <w:sz w:val="18"/>
                <w:szCs w:val="18"/>
                <w:lang w:val="es-ES" w:eastAsia="es-ES"/>
              </w:rPr>
              <w:t xml:space="preserve">Contribuir al </w:t>
            </w:r>
            <w:r w:rsidR="001206EC" w:rsidRPr="007C4DE2">
              <w:rPr>
                <w:rFonts w:eastAsia="Times New Roman" w:cs="Arial"/>
                <w:color w:val="000000"/>
                <w:sz w:val="18"/>
                <w:szCs w:val="18"/>
                <w:lang w:val="es-ES" w:eastAsia="es-ES"/>
              </w:rPr>
              <w:t>fomento del</w:t>
            </w:r>
            <w:r w:rsidRPr="007C4DE2">
              <w:rPr>
                <w:rFonts w:eastAsia="Times New Roman" w:cs="Arial"/>
                <w:color w:val="000000"/>
                <w:sz w:val="18"/>
                <w:szCs w:val="18"/>
                <w:lang w:val="es-ES" w:eastAsia="es-ES"/>
              </w:rPr>
              <w:t xml:space="preserve"> bienestar mental de la población, para asegurar una sociedad saludable mediante servicios </w:t>
            </w:r>
            <w:r w:rsidR="001206EC" w:rsidRPr="007C4DE2">
              <w:rPr>
                <w:rFonts w:eastAsia="Times New Roman" w:cs="Arial"/>
                <w:color w:val="000000"/>
                <w:sz w:val="18"/>
                <w:szCs w:val="18"/>
                <w:lang w:val="es-ES" w:eastAsia="es-ES"/>
              </w:rPr>
              <w:t>de prevención y</w:t>
            </w:r>
            <w:r w:rsidRPr="007C4DE2">
              <w:rPr>
                <w:rFonts w:eastAsia="Times New Roman" w:cs="Arial"/>
                <w:color w:val="000000"/>
                <w:sz w:val="18"/>
                <w:szCs w:val="18"/>
                <w:lang w:val="es-ES" w:eastAsia="es-ES"/>
              </w:rPr>
              <w:t xml:space="preserve"> atención integral para la salud </w:t>
            </w:r>
            <w:r w:rsidR="001206EC" w:rsidRPr="007C4DE2">
              <w:rPr>
                <w:rFonts w:eastAsia="Times New Roman" w:cs="Arial"/>
                <w:color w:val="000000"/>
                <w:sz w:val="18"/>
                <w:szCs w:val="18"/>
                <w:lang w:val="es-ES" w:eastAsia="es-ES"/>
              </w:rPr>
              <w:t>mental, adicciones y conducta</w:t>
            </w:r>
            <w:r w:rsidRPr="007C4DE2">
              <w:rPr>
                <w:rFonts w:eastAsia="Times New Roman" w:cs="Arial"/>
                <w:color w:val="000000"/>
                <w:sz w:val="18"/>
                <w:szCs w:val="18"/>
                <w:lang w:val="es-ES" w:eastAsia="es-ES"/>
              </w:rPr>
              <w:t xml:space="preserve"> </w:t>
            </w:r>
            <w:r w:rsidR="001206EC" w:rsidRPr="007C4DE2">
              <w:rPr>
                <w:rFonts w:eastAsia="Times New Roman" w:cs="Arial"/>
                <w:color w:val="000000"/>
                <w:sz w:val="18"/>
                <w:szCs w:val="18"/>
                <w:lang w:val="es-ES" w:eastAsia="es-ES"/>
              </w:rPr>
              <w:t>suicida, con</w:t>
            </w:r>
            <w:r w:rsidRPr="007C4DE2">
              <w:rPr>
                <w:rFonts w:eastAsia="Times New Roman" w:cs="Arial"/>
                <w:color w:val="000000"/>
                <w:sz w:val="18"/>
                <w:szCs w:val="18"/>
                <w:lang w:val="es-ES" w:eastAsia="es-ES"/>
              </w:rPr>
              <w:t xml:space="preserve"> perspectiva de género, intercultural y de derechos humanos en el estado de Sinaloa.                     </w:t>
            </w:r>
          </w:p>
        </w:tc>
        <w:tc>
          <w:tcPr>
            <w:tcW w:w="1441" w:type="pct"/>
            <w:shd w:val="clear" w:color="auto" w:fill="FFFFFF" w:themeFill="background1"/>
            <w:vAlign w:val="center"/>
          </w:tcPr>
          <w:p w14:paraId="274CE5F0" w14:textId="25B331D7" w:rsidR="00127C0A" w:rsidRPr="007A0064" w:rsidRDefault="00127C0A" w:rsidP="00127C0A">
            <w:pPr>
              <w:spacing w:after="0" w:line="240" w:lineRule="auto"/>
              <w:rPr>
                <w:sz w:val="18"/>
                <w:szCs w:val="18"/>
                <w:lang w:val="es-ES"/>
              </w:rPr>
            </w:pPr>
            <w:r w:rsidRPr="007C4DE2">
              <w:rPr>
                <w:sz w:val="18"/>
                <w:szCs w:val="18"/>
                <w:lang w:val="es-ES"/>
              </w:rPr>
              <w:t>Mide el aumento de la población mayor de cinco años con acceso a servicios de atención integral en salud mental y adicciones, en el año de referencia</w:t>
            </w:r>
          </w:p>
        </w:tc>
        <w:tc>
          <w:tcPr>
            <w:tcW w:w="563" w:type="pct"/>
            <w:shd w:val="clear" w:color="auto" w:fill="FFFFFF" w:themeFill="background1"/>
            <w:vAlign w:val="center"/>
          </w:tcPr>
          <w:p w14:paraId="4C1DEC26" w14:textId="668BC5D7" w:rsidR="00127C0A" w:rsidRPr="007A0064" w:rsidRDefault="00127C0A" w:rsidP="00127C0A">
            <w:pPr>
              <w:spacing w:after="0" w:line="240" w:lineRule="auto"/>
              <w:jc w:val="center"/>
              <w:rPr>
                <w:sz w:val="18"/>
                <w:szCs w:val="18"/>
                <w:lang w:val="es-ES"/>
              </w:rPr>
            </w:pPr>
            <w:r>
              <w:rPr>
                <w:sz w:val="18"/>
                <w:szCs w:val="18"/>
                <w:lang w:val="es-ES"/>
              </w:rPr>
              <w:t>3.5%</w:t>
            </w:r>
          </w:p>
        </w:tc>
        <w:tc>
          <w:tcPr>
            <w:tcW w:w="507" w:type="pct"/>
            <w:vAlign w:val="center"/>
          </w:tcPr>
          <w:p w14:paraId="32F93DFB" w14:textId="1B31C6EA" w:rsidR="00127C0A" w:rsidRPr="007A0064" w:rsidRDefault="00127C0A" w:rsidP="00127C0A">
            <w:pPr>
              <w:spacing w:after="0" w:line="240" w:lineRule="auto"/>
              <w:jc w:val="center"/>
              <w:rPr>
                <w:sz w:val="18"/>
                <w:szCs w:val="18"/>
                <w:lang w:val="es-ES"/>
              </w:rPr>
            </w:pPr>
            <w:r>
              <w:rPr>
                <w:sz w:val="18"/>
                <w:szCs w:val="18"/>
              </w:rPr>
              <w:t xml:space="preserve">     </w:t>
            </w:r>
            <w:r>
              <w:rPr>
                <w:sz w:val="18"/>
                <w:szCs w:val="18"/>
                <w:lang w:val="es-ES"/>
              </w:rPr>
              <w:t>3.1%</w:t>
            </w:r>
          </w:p>
        </w:tc>
      </w:tr>
    </w:tbl>
    <w:p w14:paraId="51B9BB1C" w14:textId="514F68DF" w:rsidR="00465B3A" w:rsidRDefault="00127C0A" w:rsidP="00A07033">
      <w:pPr>
        <w:spacing w:after="0" w:line="240" w:lineRule="auto"/>
        <w:rPr>
          <w:rFonts w:cstheme="minorHAnsi"/>
        </w:rPr>
      </w:pPr>
      <w:r>
        <w:rPr>
          <w:rFonts w:cstheme="minorHAnsi"/>
        </w:rPr>
        <w:t xml:space="preserve">* </w:t>
      </w:r>
      <w:r w:rsidR="00945642" w:rsidRPr="00945642">
        <w:rPr>
          <w:rFonts w:cstheme="minorHAnsi"/>
        </w:rPr>
        <w:t>Fuente: Sistema de Información en Salud SIS/SINBA</w:t>
      </w:r>
      <w:r w:rsidR="00945642">
        <w:rPr>
          <w:rFonts w:cstheme="minorHAnsi"/>
        </w:rPr>
        <w:t>, a</w:t>
      </w:r>
      <w:r>
        <w:rPr>
          <w:rFonts w:cstheme="minorHAnsi"/>
        </w:rPr>
        <w:t>l mes de diciembre 2024</w:t>
      </w:r>
      <w:r w:rsidR="00BA7DDC">
        <w:rPr>
          <w:rFonts w:cstheme="minorHAnsi"/>
        </w:rPr>
        <w:t>.</w:t>
      </w:r>
    </w:p>
    <w:p w14:paraId="713C0A7C" w14:textId="77777777" w:rsidR="00127C0A" w:rsidRDefault="00127C0A" w:rsidP="00A07033">
      <w:pPr>
        <w:spacing w:after="0" w:line="240" w:lineRule="auto"/>
        <w:rPr>
          <w:rFonts w:cstheme="minorHAnsi"/>
        </w:rPr>
      </w:pPr>
    </w:p>
    <w:p w14:paraId="06F102DF" w14:textId="77777777" w:rsidR="00830E4C" w:rsidRPr="00A07033" w:rsidRDefault="00830E4C" w:rsidP="00A07033">
      <w:pPr>
        <w:spacing w:after="0" w:line="240" w:lineRule="auto"/>
        <w:rPr>
          <w:rFonts w:cstheme="minorHAnsi"/>
        </w:rPr>
      </w:pPr>
    </w:p>
    <w:p w14:paraId="5D4C0F8A" w14:textId="719AEC81" w:rsidR="00406E48" w:rsidRPr="00CA04EA" w:rsidRDefault="00396759" w:rsidP="007F513C">
      <w:pPr>
        <w:pStyle w:val="Ttulo4"/>
        <w:numPr>
          <w:ilvl w:val="1"/>
          <w:numId w:val="3"/>
        </w:numPr>
      </w:pPr>
      <w:r w:rsidRPr="00CA04EA">
        <w:t>Indicadores de Resultados e Indicadores de Servicios y Gestión</w:t>
      </w:r>
    </w:p>
    <w:p w14:paraId="06409C6C" w14:textId="16C77036" w:rsidR="00A02F70" w:rsidRPr="00FE0133" w:rsidRDefault="00765612" w:rsidP="00765612">
      <w:pPr>
        <w:rPr>
          <w:b/>
          <w:bCs/>
          <w:color w:val="000000" w:themeColor="text1"/>
          <w:lang w:val="es-ES"/>
        </w:rPr>
      </w:pPr>
      <w:r w:rsidRPr="00FE0133">
        <w:rPr>
          <w:b/>
          <w:bCs/>
          <w:color w:val="000000" w:themeColor="text1"/>
          <w:lang w:val="es-ES"/>
        </w:rPr>
        <w:t>I</w:t>
      </w:r>
      <w:r w:rsidR="00A02F70" w:rsidRPr="00FE0133">
        <w:rPr>
          <w:b/>
          <w:bCs/>
          <w:color w:val="000000" w:themeColor="text1"/>
          <w:lang w:val="es-ES"/>
        </w:rPr>
        <w:t>ndicador</w:t>
      </w:r>
      <w:r w:rsidRPr="00FE0133">
        <w:rPr>
          <w:b/>
          <w:bCs/>
          <w:color w:val="000000" w:themeColor="text1"/>
          <w:lang w:val="es-ES"/>
        </w:rPr>
        <w:t>es</w:t>
      </w:r>
      <w:r w:rsidR="00A02F70" w:rsidRPr="00FE0133">
        <w:rPr>
          <w:b/>
          <w:bCs/>
          <w:color w:val="000000" w:themeColor="text1"/>
          <w:lang w:val="es-ES"/>
        </w:rPr>
        <w:t xml:space="preserve"> de resultados.</w:t>
      </w:r>
    </w:p>
    <w:p w14:paraId="6CF452AC" w14:textId="7B0E5A7A" w:rsidR="004A3C0B" w:rsidRPr="00080470" w:rsidRDefault="00A02F70" w:rsidP="007F513C">
      <w:pPr>
        <w:pStyle w:val="Prrafodelista"/>
        <w:numPr>
          <w:ilvl w:val="0"/>
          <w:numId w:val="14"/>
        </w:numPr>
        <w:rPr>
          <w:b/>
          <w:color w:val="000000" w:themeColor="text1"/>
          <w:lang w:val="es-ES"/>
        </w:rPr>
      </w:pPr>
      <w:r w:rsidRPr="00080470">
        <w:rPr>
          <w:b/>
          <w:color w:val="000000" w:themeColor="text1"/>
          <w:lang w:val="es-ES"/>
        </w:rPr>
        <w:t>Diferencia Porcentual de la Cobertura en salud mental.</w:t>
      </w:r>
    </w:p>
    <w:tbl>
      <w:tblPr>
        <w:tblStyle w:val="Tablaconcuadrcula"/>
        <w:tblpPr w:leftFromText="141" w:rightFromText="141" w:vertAnchor="text" w:horzAnchor="margin" w:tblpY="126"/>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242"/>
        <w:gridCol w:w="1873"/>
        <w:gridCol w:w="1755"/>
        <w:gridCol w:w="828"/>
        <w:gridCol w:w="1767"/>
        <w:gridCol w:w="1363"/>
      </w:tblGrid>
      <w:tr w:rsidR="004A3C0B" w:rsidRPr="006242CA" w14:paraId="20BB1D4B" w14:textId="77777777" w:rsidTr="00127A5F">
        <w:trPr>
          <w:trHeight w:val="699"/>
        </w:trPr>
        <w:tc>
          <w:tcPr>
            <w:tcW w:w="703" w:type="pct"/>
            <w:shd w:val="clear" w:color="auto" w:fill="A6A6A6" w:themeFill="background1" w:themeFillShade="A6"/>
            <w:vAlign w:val="center"/>
          </w:tcPr>
          <w:p w14:paraId="77B4A551" w14:textId="77777777" w:rsidR="004A3C0B" w:rsidRPr="006242CA" w:rsidRDefault="004A3C0B" w:rsidP="004A3C0B">
            <w:pPr>
              <w:spacing w:line="240" w:lineRule="auto"/>
              <w:jc w:val="center"/>
              <w:rPr>
                <w:rFonts w:cs="Arial"/>
                <w:color w:val="FFFFFF" w:themeColor="background1"/>
                <w:lang w:val="es-ES"/>
              </w:rPr>
            </w:pPr>
            <w:r w:rsidRPr="006242CA">
              <w:rPr>
                <w:rFonts w:cs="Arial"/>
                <w:color w:val="FFFFFF" w:themeColor="background1"/>
                <w:lang w:val="es-ES"/>
              </w:rPr>
              <w:t>Definición:</w:t>
            </w:r>
          </w:p>
        </w:tc>
        <w:tc>
          <w:tcPr>
            <w:tcW w:w="4297" w:type="pct"/>
            <w:gridSpan w:val="5"/>
            <w:vAlign w:val="center"/>
          </w:tcPr>
          <w:p w14:paraId="6836FDFF" w14:textId="77777777" w:rsidR="004A3C0B" w:rsidRPr="006242CA" w:rsidRDefault="004A3C0B" w:rsidP="004A3C0B">
            <w:pPr>
              <w:spacing w:line="240" w:lineRule="auto"/>
              <w:rPr>
                <w:rFonts w:cs="Arial"/>
                <w:color w:val="595959" w:themeColor="text1" w:themeTint="A6"/>
                <w:lang w:val="es-ES"/>
              </w:rPr>
            </w:pPr>
            <w:r w:rsidRPr="006242CA">
              <w:rPr>
                <w:rFonts w:cs="Arial"/>
                <w:color w:val="595959" w:themeColor="text1" w:themeTint="A6"/>
                <w:lang w:val="es-ES"/>
              </w:rPr>
              <w:t>Mide el aumento de la población mayor de cinco años con acceso a servicios de atención integral en salud mental y adicciones, en el año de referencia.</w:t>
            </w:r>
          </w:p>
        </w:tc>
      </w:tr>
      <w:tr w:rsidR="004A3C0B" w:rsidRPr="006242CA" w14:paraId="338D2FF9" w14:textId="77777777" w:rsidTr="00127A5F">
        <w:trPr>
          <w:trHeight w:val="563"/>
        </w:trPr>
        <w:tc>
          <w:tcPr>
            <w:tcW w:w="703" w:type="pct"/>
            <w:shd w:val="clear" w:color="auto" w:fill="A6A6A6" w:themeFill="background1" w:themeFillShade="A6"/>
            <w:vAlign w:val="center"/>
          </w:tcPr>
          <w:p w14:paraId="455F912D" w14:textId="77777777" w:rsidR="004A3C0B" w:rsidRPr="006242CA" w:rsidRDefault="004A3C0B" w:rsidP="004A3C0B">
            <w:pPr>
              <w:spacing w:line="240" w:lineRule="auto"/>
              <w:jc w:val="center"/>
              <w:rPr>
                <w:rFonts w:cs="Arial"/>
                <w:color w:val="FFFFFF" w:themeColor="background1"/>
                <w:lang w:val="es-ES"/>
              </w:rPr>
            </w:pPr>
            <w:r w:rsidRPr="006242CA">
              <w:rPr>
                <w:rFonts w:cs="Arial"/>
                <w:color w:val="FFFFFF" w:themeColor="background1"/>
                <w:lang w:val="es-ES"/>
              </w:rPr>
              <w:t>Método de Cálculo:</w:t>
            </w:r>
          </w:p>
        </w:tc>
        <w:tc>
          <w:tcPr>
            <w:tcW w:w="4297" w:type="pct"/>
            <w:gridSpan w:val="5"/>
            <w:vAlign w:val="center"/>
          </w:tcPr>
          <w:p w14:paraId="7E513765" w14:textId="77777777" w:rsidR="004A3C0B" w:rsidRPr="006242CA" w:rsidRDefault="004A3C0B" w:rsidP="004A3C0B">
            <w:pPr>
              <w:spacing w:line="240" w:lineRule="auto"/>
              <w:rPr>
                <w:rFonts w:cs="Arial"/>
                <w:color w:val="595959" w:themeColor="text1" w:themeTint="A6"/>
                <w:lang w:val="es-ES"/>
              </w:rPr>
            </w:pPr>
            <w:r w:rsidRPr="006242CA">
              <w:rPr>
                <w:rFonts w:cs="Arial"/>
                <w:color w:val="595959" w:themeColor="text1" w:themeTint="A6"/>
                <w:lang w:val="es-ES"/>
              </w:rPr>
              <w:t xml:space="preserve">(D1,t -D1,t-1)/(D2,t-1) ×100    </w:t>
            </w:r>
          </w:p>
          <w:p w14:paraId="4FEC33D4" w14:textId="00FF3C1B" w:rsidR="004A3C0B" w:rsidRPr="006242CA" w:rsidRDefault="004A3C0B" w:rsidP="004A3C0B">
            <w:pPr>
              <w:spacing w:line="240" w:lineRule="auto"/>
              <w:rPr>
                <w:rFonts w:cs="Arial"/>
                <w:color w:val="595959" w:themeColor="text1" w:themeTint="A6"/>
                <w:lang w:val="es-ES"/>
              </w:rPr>
            </w:pPr>
            <w:r w:rsidRPr="006242CA">
              <w:rPr>
                <w:rFonts w:cs="Arial"/>
                <w:color w:val="595959" w:themeColor="text1" w:themeTint="A6"/>
                <w:lang w:val="es-ES"/>
              </w:rPr>
              <w:t>D1, t= Consultas realizadas en el año t.</w:t>
            </w:r>
            <w:r w:rsidR="00127A5F">
              <w:rPr>
                <w:rFonts w:cs="Arial"/>
                <w:color w:val="595959" w:themeColor="text1" w:themeTint="A6"/>
                <w:lang w:val="es-ES"/>
              </w:rPr>
              <w:t xml:space="preserve"> </w:t>
            </w:r>
            <w:r w:rsidRPr="006242CA">
              <w:rPr>
                <w:rFonts w:cs="Arial"/>
                <w:color w:val="595959" w:themeColor="text1" w:themeTint="A6"/>
                <w:lang w:val="es-ES"/>
              </w:rPr>
              <w:t>D2, t= Consultas programadas en el año t.</w:t>
            </w:r>
          </w:p>
        </w:tc>
      </w:tr>
      <w:tr w:rsidR="004A3C0B" w:rsidRPr="006242CA" w14:paraId="38F70DFE" w14:textId="77777777" w:rsidTr="00127A5F">
        <w:trPr>
          <w:trHeight w:val="543"/>
        </w:trPr>
        <w:tc>
          <w:tcPr>
            <w:tcW w:w="703" w:type="pct"/>
            <w:shd w:val="clear" w:color="auto" w:fill="A6A6A6" w:themeFill="background1" w:themeFillShade="A6"/>
            <w:vAlign w:val="center"/>
          </w:tcPr>
          <w:p w14:paraId="4A7622C5" w14:textId="77777777" w:rsidR="004A3C0B" w:rsidRPr="006242CA" w:rsidRDefault="004A3C0B" w:rsidP="004A3C0B">
            <w:pPr>
              <w:spacing w:line="240" w:lineRule="auto"/>
              <w:jc w:val="center"/>
              <w:rPr>
                <w:rFonts w:cs="Arial"/>
                <w:color w:val="FFFFFF" w:themeColor="background1"/>
                <w:lang w:val="es-ES"/>
              </w:rPr>
            </w:pPr>
            <w:r w:rsidRPr="006242CA">
              <w:rPr>
                <w:rFonts w:cs="Arial"/>
                <w:color w:val="FFFFFF" w:themeColor="background1"/>
              </w:rPr>
              <w:t>Año Base:</w:t>
            </w:r>
          </w:p>
        </w:tc>
        <w:tc>
          <w:tcPr>
            <w:tcW w:w="1061" w:type="pct"/>
            <w:vAlign w:val="center"/>
          </w:tcPr>
          <w:p w14:paraId="3120CC10" w14:textId="77777777" w:rsidR="004A3C0B" w:rsidRPr="006242CA" w:rsidRDefault="004A3C0B" w:rsidP="004A3C0B">
            <w:pPr>
              <w:spacing w:line="240" w:lineRule="auto"/>
              <w:jc w:val="center"/>
              <w:rPr>
                <w:rFonts w:cs="Arial"/>
                <w:color w:val="595959" w:themeColor="text1" w:themeTint="A6"/>
                <w:lang w:val="es-ES"/>
              </w:rPr>
            </w:pPr>
            <w:r w:rsidRPr="006242CA">
              <w:rPr>
                <w:rFonts w:cs="Arial"/>
                <w:color w:val="595959" w:themeColor="text1" w:themeTint="A6"/>
                <w:lang w:val="es-ES"/>
              </w:rPr>
              <w:t>2023</w:t>
            </w:r>
          </w:p>
        </w:tc>
        <w:tc>
          <w:tcPr>
            <w:tcW w:w="994" w:type="pct"/>
            <w:shd w:val="clear" w:color="auto" w:fill="A6A6A6" w:themeFill="background1" w:themeFillShade="A6"/>
            <w:vAlign w:val="center"/>
          </w:tcPr>
          <w:p w14:paraId="52415C40" w14:textId="77777777" w:rsidR="004A3C0B" w:rsidRPr="006242CA" w:rsidRDefault="004A3C0B" w:rsidP="004A3C0B">
            <w:pPr>
              <w:spacing w:line="240" w:lineRule="auto"/>
              <w:jc w:val="center"/>
              <w:rPr>
                <w:rFonts w:cs="Arial"/>
                <w:color w:val="FFFFFF" w:themeColor="background1"/>
              </w:rPr>
            </w:pPr>
            <w:r w:rsidRPr="006242CA">
              <w:rPr>
                <w:rFonts w:cs="Arial"/>
                <w:color w:val="FFFFFF" w:themeColor="background1"/>
              </w:rPr>
              <w:t>Meta:</w:t>
            </w:r>
          </w:p>
        </w:tc>
        <w:tc>
          <w:tcPr>
            <w:tcW w:w="469" w:type="pct"/>
            <w:vAlign w:val="center"/>
          </w:tcPr>
          <w:p w14:paraId="307CE64E" w14:textId="77777777" w:rsidR="004A3C0B" w:rsidRPr="006242CA" w:rsidRDefault="004A3C0B" w:rsidP="004A3C0B">
            <w:pPr>
              <w:spacing w:line="240" w:lineRule="auto"/>
              <w:rPr>
                <w:rFonts w:cs="Arial"/>
                <w:color w:val="595959" w:themeColor="text1" w:themeTint="A6"/>
                <w:lang w:val="es-ES"/>
              </w:rPr>
            </w:pPr>
            <w:r w:rsidRPr="006242CA">
              <w:rPr>
                <w:rFonts w:cs="Arial"/>
                <w:color w:val="595959" w:themeColor="text1" w:themeTint="A6"/>
                <w:lang w:val="es-ES"/>
              </w:rPr>
              <w:t>3.5%</w:t>
            </w:r>
          </w:p>
        </w:tc>
        <w:tc>
          <w:tcPr>
            <w:tcW w:w="1001" w:type="pct"/>
            <w:shd w:val="clear" w:color="auto" w:fill="A6A6A6" w:themeFill="background1" w:themeFillShade="A6"/>
            <w:vAlign w:val="center"/>
          </w:tcPr>
          <w:p w14:paraId="429C1D1F" w14:textId="77777777" w:rsidR="004A3C0B" w:rsidRPr="006242CA" w:rsidRDefault="004A3C0B" w:rsidP="004A3C0B">
            <w:pPr>
              <w:spacing w:line="240" w:lineRule="auto"/>
              <w:jc w:val="center"/>
              <w:rPr>
                <w:rFonts w:cs="Arial"/>
                <w:color w:val="FFFFFF" w:themeColor="background1"/>
                <w:lang w:val="es-ES"/>
              </w:rPr>
            </w:pPr>
            <w:r w:rsidRPr="006242CA">
              <w:rPr>
                <w:rFonts w:cs="Arial"/>
                <w:color w:val="FFFFFF" w:themeColor="background1"/>
                <w:lang w:val="es-ES"/>
              </w:rPr>
              <w:t>Valor del indicador (2024):</w:t>
            </w:r>
          </w:p>
        </w:tc>
        <w:tc>
          <w:tcPr>
            <w:tcW w:w="773" w:type="pct"/>
            <w:vAlign w:val="center"/>
          </w:tcPr>
          <w:p w14:paraId="7A15FF7B" w14:textId="1F61EEE0" w:rsidR="004A3C0B" w:rsidRPr="006242CA" w:rsidRDefault="00AD335E" w:rsidP="00AD335E">
            <w:pPr>
              <w:spacing w:line="240" w:lineRule="auto"/>
              <w:jc w:val="center"/>
              <w:rPr>
                <w:rFonts w:cs="Arial"/>
                <w:color w:val="595959" w:themeColor="text1" w:themeTint="A6"/>
                <w:lang w:val="es-ES"/>
              </w:rPr>
            </w:pPr>
            <w:r w:rsidRPr="006242CA">
              <w:rPr>
                <w:rFonts w:cs="Arial"/>
                <w:color w:val="595959" w:themeColor="text1" w:themeTint="A6"/>
                <w:lang w:val="es-ES"/>
              </w:rPr>
              <w:t>45,834</w:t>
            </w:r>
            <w:r w:rsidR="003F6BEA" w:rsidRPr="006242CA">
              <w:rPr>
                <w:rFonts w:cs="Arial"/>
                <w:color w:val="595959" w:themeColor="text1" w:themeTint="A6"/>
                <w:lang w:val="es-ES"/>
              </w:rPr>
              <w:t xml:space="preserve"> (3.5%)</w:t>
            </w:r>
          </w:p>
        </w:tc>
      </w:tr>
      <w:tr w:rsidR="004A3C0B" w:rsidRPr="006242CA" w14:paraId="5A6100EB" w14:textId="77777777" w:rsidTr="00127A5F">
        <w:trPr>
          <w:trHeight w:val="624"/>
        </w:trPr>
        <w:tc>
          <w:tcPr>
            <w:tcW w:w="703" w:type="pct"/>
            <w:shd w:val="clear" w:color="auto" w:fill="A6A6A6" w:themeFill="background1" w:themeFillShade="A6"/>
            <w:vAlign w:val="center"/>
          </w:tcPr>
          <w:p w14:paraId="78E089EF" w14:textId="77777777" w:rsidR="004A3C0B" w:rsidRPr="006242CA" w:rsidRDefault="004A3C0B" w:rsidP="004A3C0B">
            <w:pPr>
              <w:spacing w:line="240" w:lineRule="auto"/>
              <w:jc w:val="center"/>
              <w:rPr>
                <w:rFonts w:cs="Arial"/>
                <w:color w:val="FFFFFF" w:themeColor="background1"/>
              </w:rPr>
            </w:pPr>
            <w:r w:rsidRPr="006242CA">
              <w:rPr>
                <w:rFonts w:cs="Arial"/>
                <w:color w:val="FFFFFF" w:themeColor="background1"/>
                <w:lang w:val="es-ES"/>
              </w:rPr>
              <w:t>Unidad de Medida:</w:t>
            </w:r>
          </w:p>
        </w:tc>
        <w:tc>
          <w:tcPr>
            <w:tcW w:w="1061" w:type="pct"/>
            <w:vAlign w:val="center"/>
          </w:tcPr>
          <w:p w14:paraId="59188CA9" w14:textId="77777777" w:rsidR="004A3C0B" w:rsidRPr="006242CA" w:rsidRDefault="004A3C0B" w:rsidP="004A3C0B">
            <w:pPr>
              <w:spacing w:line="240" w:lineRule="auto"/>
              <w:jc w:val="center"/>
              <w:rPr>
                <w:rFonts w:cs="Arial"/>
                <w:color w:val="595959" w:themeColor="text1" w:themeTint="A6"/>
                <w:lang w:val="es-ES"/>
              </w:rPr>
            </w:pPr>
            <w:r w:rsidRPr="006242CA">
              <w:rPr>
                <w:rFonts w:cs="Arial"/>
                <w:color w:val="595959" w:themeColor="text1" w:themeTint="A6"/>
                <w:lang w:val="es-ES"/>
              </w:rPr>
              <w:t>Porcentaje</w:t>
            </w:r>
          </w:p>
        </w:tc>
        <w:tc>
          <w:tcPr>
            <w:tcW w:w="994" w:type="pct"/>
            <w:shd w:val="clear" w:color="auto" w:fill="A6A6A6" w:themeFill="background1" w:themeFillShade="A6"/>
            <w:vAlign w:val="center"/>
          </w:tcPr>
          <w:p w14:paraId="1DD90C88" w14:textId="77777777" w:rsidR="004A3C0B" w:rsidRPr="006242CA" w:rsidRDefault="004A3C0B" w:rsidP="004A3C0B">
            <w:pPr>
              <w:spacing w:line="240" w:lineRule="auto"/>
              <w:jc w:val="center"/>
              <w:rPr>
                <w:rFonts w:cs="Arial"/>
                <w:color w:val="FFFFFF" w:themeColor="background1"/>
              </w:rPr>
            </w:pPr>
            <w:r w:rsidRPr="006242CA">
              <w:rPr>
                <w:rFonts w:cs="Arial"/>
                <w:color w:val="FFFFFF" w:themeColor="background1"/>
                <w:lang w:val="es-ES"/>
              </w:rPr>
              <w:t>Valor del indicador (2023):</w:t>
            </w:r>
          </w:p>
        </w:tc>
        <w:tc>
          <w:tcPr>
            <w:tcW w:w="469" w:type="pct"/>
            <w:vAlign w:val="center"/>
          </w:tcPr>
          <w:p w14:paraId="2AC28EC8" w14:textId="16DD89C8" w:rsidR="004A3C0B" w:rsidRPr="006242CA" w:rsidRDefault="00230938" w:rsidP="00230938">
            <w:pPr>
              <w:spacing w:line="240" w:lineRule="auto"/>
              <w:rPr>
                <w:rFonts w:cs="Arial"/>
                <w:color w:val="595959" w:themeColor="text1" w:themeTint="A6"/>
                <w:lang w:val="es-ES"/>
              </w:rPr>
            </w:pPr>
            <w:r w:rsidRPr="006242CA">
              <w:rPr>
                <w:rFonts w:cs="Arial"/>
                <w:color w:val="595959" w:themeColor="text1" w:themeTint="A6"/>
                <w:lang w:val="es-ES"/>
              </w:rPr>
              <w:t>35,624</w:t>
            </w:r>
          </w:p>
        </w:tc>
        <w:tc>
          <w:tcPr>
            <w:tcW w:w="1001" w:type="pct"/>
            <w:shd w:val="clear" w:color="auto" w:fill="A6A6A6" w:themeFill="background1" w:themeFillShade="A6"/>
            <w:vAlign w:val="center"/>
          </w:tcPr>
          <w:p w14:paraId="04EC4C2D" w14:textId="77777777" w:rsidR="004A3C0B" w:rsidRPr="006242CA" w:rsidRDefault="004A3C0B" w:rsidP="004A3C0B">
            <w:pPr>
              <w:spacing w:line="240" w:lineRule="auto"/>
              <w:jc w:val="center"/>
              <w:rPr>
                <w:rFonts w:cs="Arial"/>
                <w:color w:val="FFFFFF" w:themeColor="background1"/>
              </w:rPr>
            </w:pPr>
            <w:r w:rsidRPr="006242CA">
              <w:rPr>
                <w:rFonts w:cs="Arial"/>
                <w:color w:val="FFFFFF" w:themeColor="background1"/>
                <w:lang w:val="es-ES"/>
              </w:rPr>
              <w:t>Sentido:</w:t>
            </w:r>
          </w:p>
        </w:tc>
        <w:tc>
          <w:tcPr>
            <w:tcW w:w="773" w:type="pct"/>
            <w:vAlign w:val="center"/>
          </w:tcPr>
          <w:p w14:paraId="783312B1" w14:textId="77777777" w:rsidR="004A3C0B" w:rsidRPr="006242CA" w:rsidRDefault="004A3C0B" w:rsidP="004A3C0B">
            <w:pPr>
              <w:spacing w:line="240" w:lineRule="auto"/>
              <w:jc w:val="center"/>
              <w:rPr>
                <w:rFonts w:cs="Arial"/>
                <w:color w:val="595959" w:themeColor="text1" w:themeTint="A6"/>
                <w:lang w:val="es-ES"/>
              </w:rPr>
            </w:pPr>
            <w:r w:rsidRPr="006242CA">
              <w:rPr>
                <w:rFonts w:cs="Arial"/>
                <w:color w:val="595959" w:themeColor="text1" w:themeTint="A6"/>
                <w:lang w:val="es-ES"/>
              </w:rPr>
              <w:t>Regular</w:t>
            </w:r>
          </w:p>
        </w:tc>
      </w:tr>
      <w:tr w:rsidR="004A3C0B" w:rsidRPr="00605B2D" w14:paraId="7D8F7342" w14:textId="77777777" w:rsidTr="0001210D">
        <w:trPr>
          <w:trHeight w:val="645"/>
        </w:trPr>
        <w:tc>
          <w:tcPr>
            <w:tcW w:w="703" w:type="pct"/>
            <w:shd w:val="clear" w:color="auto" w:fill="A6A6A6" w:themeFill="background1" w:themeFillShade="A6"/>
            <w:vAlign w:val="center"/>
          </w:tcPr>
          <w:p w14:paraId="566D1182" w14:textId="77777777" w:rsidR="004A3C0B" w:rsidRPr="006242CA" w:rsidRDefault="004A3C0B" w:rsidP="004A3C0B">
            <w:pPr>
              <w:spacing w:line="240" w:lineRule="auto"/>
              <w:jc w:val="center"/>
              <w:rPr>
                <w:rFonts w:cs="Arial"/>
                <w:color w:val="FFFFFF" w:themeColor="background1"/>
              </w:rPr>
            </w:pPr>
            <w:r w:rsidRPr="006242CA">
              <w:rPr>
                <w:rFonts w:cs="Arial"/>
                <w:color w:val="FFFFFF" w:themeColor="background1"/>
              </w:rPr>
              <w:t>Frecuencia de Medición:</w:t>
            </w:r>
          </w:p>
        </w:tc>
        <w:tc>
          <w:tcPr>
            <w:tcW w:w="1061" w:type="pct"/>
            <w:vAlign w:val="center"/>
          </w:tcPr>
          <w:p w14:paraId="314595C6" w14:textId="77777777" w:rsidR="004A3C0B" w:rsidRPr="006242CA" w:rsidRDefault="004A3C0B" w:rsidP="004A3C0B">
            <w:pPr>
              <w:spacing w:line="240" w:lineRule="auto"/>
              <w:jc w:val="center"/>
              <w:rPr>
                <w:rFonts w:cs="Arial"/>
                <w:color w:val="595959" w:themeColor="text1" w:themeTint="A6"/>
                <w:lang w:val="es-ES"/>
              </w:rPr>
            </w:pPr>
            <w:r w:rsidRPr="006242CA">
              <w:rPr>
                <w:rFonts w:cs="Arial"/>
                <w:color w:val="595959" w:themeColor="text1" w:themeTint="A6"/>
                <w:lang w:val="es-ES"/>
              </w:rPr>
              <w:t>Anual</w:t>
            </w:r>
          </w:p>
        </w:tc>
        <w:tc>
          <w:tcPr>
            <w:tcW w:w="994" w:type="pct"/>
            <w:shd w:val="clear" w:color="auto" w:fill="A6A6A6" w:themeFill="background1" w:themeFillShade="A6"/>
            <w:vAlign w:val="center"/>
          </w:tcPr>
          <w:p w14:paraId="558F95D5" w14:textId="77777777" w:rsidR="004A3C0B" w:rsidRPr="006242CA" w:rsidRDefault="004A3C0B" w:rsidP="004A3C0B">
            <w:pPr>
              <w:spacing w:line="240" w:lineRule="auto"/>
              <w:jc w:val="center"/>
              <w:rPr>
                <w:rFonts w:cs="Arial"/>
                <w:color w:val="FFFFFF" w:themeColor="background1"/>
                <w:lang w:val="es-ES"/>
              </w:rPr>
            </w:pPr>
            <w:r w:rsidRPr="006242CA">
              <w:rPr>
                <w:rFonts w:cs="Arial"/>
                <w:color w:val="FFFFFF" w:themeColor="background1"/>
                <w:lang w:val="es-ES"/>
              </w:rPr>
              <w:t>Cumplimiento del Indicador:</w:t>
            </w:r>
          </w:p>
        </w:tc>
        <w:tc>
          <w:tcPr>
            <w:tcW w:w="2242" w:type="pct"/>
            <w:gridSpan w:val="3"/>
            <w:vAlign w:val="center"/>
          </w:tcPr>
          <w:p w14:paraId="4E42C32D" w14:textId="1221A1C0" w:rsidR="00127A5F" w:rsidRDefault="00127A5F" w:rsidP="00AD335E">
            <w:pPr>
              <w:spacing w:line="240" w:lineRule="auto"/>
              <w:jc w:val="center"/>
              <w:rPr>
                <w:rFonts w:cs="Arial"/>
                <w:color w:val="595959" w:themeColor="text1" w:themeTint="A6"/>
                <w:lang w:val="es-ES"/>
              </w:rPr>
            </w:pPr>
            <w:r>
              <w:rPr>
                <w:rFonts w:cs="Arial"/>
                <w:color w:val="595959" w:themeColor="text1" w:themeTint="A6"/>
                <w:lang w:val="es-ES"/>
              </w:rPr>
              <w:t>(88.25%)</w:t>
            </w:r>
          </w:p>
          <w:p w14:paraId="00740278" w14:textId="7C907E1B" w:rsidR="004A3C0B" w:rsidRPr="00605B2D" w:rsidRDefault="00AD335E" w:rsidP="00AD335E">
            <w:pPr>
              <w:spacing w:line="240" w:lineRule="auto"/>
              <w:jc w:val="center"/>
              <w:rPr>
                <w:rFonts w:cs="Arial"/>
                <w:color w:val="595959" w:themeColor="text1" w:themeTint="A6"/>
                <w:lang w:val="es-ES"/>
              </w:rPr>
            </w:pPr>
            <w:r w:rsidRPr="006242CA">
              <w:rPr>
                <w:rFonts w:cs="Arial"/>
                <w:color w:val="595959" w:themeColor="text1" w:themeTint="A6"/>
                <w:lang w:val="es-ES"/>
              </w:rPr>
              <w:t xml:space="preserve">40,450 </w:t>
            </w:r>
            <w:r w:rsidR="006242CA" w:rsidRPr="006242CA">
              <w:rPr>
                <w:rFonts w:cs="Arial"/>
                <w:color w:val="595959" w:themeColor="text1" w:themeTint="A6"/>
                <w:lang w:val="es-ES"/>
              </w:rPr>
              <w:t>(3.1</w:t>
            </w:r>
            <w:r w:rsidR="004A3C0B" w:rsidRPr="006242CA">
              <w:rPr>
                <w:rFonts w:cs="Arial"/>
                <w:color w:val="595959" w:themeColor="text1" w:themeTint="A6"/>
                <w:lang w:val="es-ES"/>
              </w:rPr>
              <w:t>%</w:t>
            </w:r>
            <w:r w:rsidR="006242CA" w:rsidRPr="006242CA">
              <w:rPr>
                <w:rFonts w:cs="Arial"/>
                <w:color w:val="595959" w:themeColor="text1" w:themeTint="A6"/>
                <w:lang w:val="es-ES"/>
              </w:rPr>
              <w:t>)</w:t>
            </w:r>
          </w:p>
        </w:tc>
      </w:tr>
    </w:tbl>
    <w:p w14:paraId="689AA09D" w14:textId="77777777" w:rsidR="00080470" w:rsidRPr="00127A5F" w:rsidRDefault="00080470" w:rsidP="00FE0133">
      <w:pPr>
        <w:spacing w:after="0" w:line="240" w:lineRule="auto"/>
        <w:rPr>
          <w:color w:val="000000" w:themeColor="text1"/>
          <w:lang w:val="es-ES"/>
        </w:rPr>
      </w:pPr>
    </w:p>
    <w:tbl>
      <w:tblPr>
        <w:tblStyle w:val="Tablaconcuadrcula"/>
        <w:tblpPr w:leftFromText="141" w:rightFromText="141" w:vertAnchor="text" w:horzAnchor="margin" w:tblpY="605"/>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322"/>
        <w:gridCol w:w="1843"/>
        <w:gridCol w:w="966"/>
        <w:gridCol w:w="1796"/>
        <w:gridCol w:w="1393"/>
      </w:tblGrid>
      <w:tr w:rsidR="00FE0133" w:rsidRPr="00605B2D" w14:paraId="4BE9D01D" w14:textId="77777777" w:rsidTr="00FE0133">
        <w:trPr>
          <w:trHeight w:val="415"/>
        </w:trPr>
        <w:tc>
          <w:tcPr>
            <w:tcW w:w="854" w:type="pct"/>
            <w:shd w:val="clear" w:color="auto" w:fill="A6A6A6" w:themeFill="background1" w:themeFillShade="A6"/>
            <w:vAlign w:val="center"/>
          </w:tcPr>
          <w:p w14:paraId="669E683B" w14:textId="77777777" w:rsidR="00FE0133" w:rsidRPr="00AD335E" w:rsidRDefault="00FE0133" w:rsidP="00FE0133">
            <w:pPr>
              <w:spacing w:line="240" w:lineRule="auto"/>
              <w:jc w:val="center"/>
              <w:rPr>
                <w:rFonts w:cs="Arial"/>
                <w:color w:val="FFFFFF" w:themeColor="background1"/>
                <w:lang w:val="es-ES"/>
              </w:rPr>
            </w:pPr>
            <w:r w:rsidRPr="00AD335E">
              <w:rPr>
                <w:rFonts w:cs="Arial"/>
                <w:color w:val="FFFFFF" w:themeColor="background1"/>
                <w:lang w:val="es-ES"/>
              </w:rPr>
              <w:t>Definición:</w:t>
            </w:r>
          </w:p>
        </w:tc>
        <w:tc>
          <w:tcPr>
            <w:tcW w:w="4146" w:type="pct"/>
            <w:gridSpan w:val="5"/>
            <w:shd w:val="clear" w:color="auto" w:fill="FFFFFF" w:themeFill="background1"/>
            <w:vAlign w:val="center"/>
          </w:tcPr>
          <w:p w14:paraId="66119764" w14:textId="77777777" w:rsidR="00FE0133" w:rsidRPr="00AD335E" w:rsidRDefault="00FE0133" w:rsidP="00FE0133">
            <w:pPr>
              <w:spacing w:line="240" w:lineRule="auto"/>
              <w:rPr>
                <w:rFonts w:cs="Arial"/>
                <w:color w:val="595959" w:themeColor="text1" w:themeTint="A6"/>
                <w:lang w:val="es-ES"/>
              </w:rPr>
            </w:pPr>
            <w:r w:rsidRPr="00AD335E">
              <w:rPr>
                <w:rFonts w:cs="Arial"/>
                <w:color w:val="595959" w:themeColor="text1" w:themeTint="A6"/>
                <w:lang w:val="es-ES"/>
              </w:rPr>
              <w:t xml:space="preserve">Número de </w:t>
            </w:r>
            <w:r w:rsidRPr="00127A5F">
              <w:rPr>
                <w:rFonts w:cs="Arial"/>
                <w:color w:val="595959" w:themeColor="text1" w:themeTint="A6"/>
                <w:lang w:val="es-ES"/>
              </w:rPr>
              <w:t>atenciones</w:t>
            </w:r>
            <w:r w:rsidRPr="00AD335E">
              <w:rPr>
                <w:rFonts w:cs="Arial"/>
                <w:color w:val="595959" w:themeColor="text1" w:themeTint="A6"/>
                <w:lang w:val="es-ES"/>
              </w:rPr>
              <w:t xml:space="preserve"> de consulta médica, psicológica y   psicosocial en salud mental y adicciones de la población que solicito los servicios en consulta externa</w:t>
            </w:r>
          </w:p>
        </w:tc>
      </w:tr>
      <w:tr w:rsidR="00FE0133" w:rsidRPr="00605B2D" w14:paraId="14C1B334" w14:textId="77777777" w:rsidTr="00FE0133">
        <w:trPr>
          <w:trHeight w:val="563"/>
        </w:trPr>
        <w:tc>
          <w:tcPr>
            <w:tcW w:w="854" w:type="pct"/>
            <w:shd w:val="clear" w:color="auto" w:fill="A6A6A6" w:themeFill="background1" w:themeFillShade="A6"/>
            <w:vAlign w:val="center"/>
          </w:tcPr>
          <w:p w14:paraId="63E1BAE1" w14:textId="77777777" w:rsidR="00FE0133" w:rsidRPr="00AD335E" w:rsidRDefault="00FE0133" w:rsidP="00FE0133">
            <w:pPr>
              <w:spacing w:line="240" w:lineRule="auto"/>
              <w:jc w:val="center"/>
              <w:rPr>
                <w:rFonts w:cs="Arial"/>
                <w:color w:val="FFFFFF" w:themeColor="background1"/>
                <w:lang w:val="es-ES"/>
              </w:rPr>
            </w:pPr>
            <w:r w:rsidRPr="00AD335E">
              <w:rPr>
                <w:rFonts w:cs="Arial"/>
                <w:color w:val="FFFFFF" w:themeColor="background1"/>
                <w:lang w:val="es-ES"/>
              </w:rPr>
              <w:t>Método de Cálculo:</w:t>
            </w:r>
          </w:p>
        </w:tc>
        <w:tc>
          <w:tcPr>
            <w:tcW w:w="4146" w:type="pct"/>
            <w:gridSpan w:val="5"/>
            <w:shd w:val="clear" w:color="auto" w:fill="FFFFFF" w:themeFill="background1"/>
            <w:vAlign w:val="center"/>
          </w:tcPr>
          <w:p w14:paraId="65CB3B7A" w14:textId="77777777" w:rsidR="00FE0133" w:rsidRPr="00AD335E" w:rsidRDefault="00FE0133" w:rsidP="00FE0133">
            <w:pPr>
              <w:spacing w:line="240" w:lineRule="auto"/>
              <w:rPr>
                <w:rFonts w:cs="Arial"/>
                <w:color w:val="595959" w:themeColor="text1" w:themeTint="A6"/>
                <w:lang w:val="es-ES"/>
              </w:rPr>
            </w:pPr>
            <w:proofErr w:type="spellStart"/>
            <w:r w:rsidRPr="00AD335E">
              <w:rPr>
                <w:rFonts w:cs="Arial"/>
                <w:color w:val="595959" w:themeColor="text1" w:themeTint="A6"/>
                <w:lang w:val="es-ES"/>
              </w:rPr>
              <w:t>It</w:t>
            </w:r>
            <w:proofErr w:type="spellEnd"/>
            <w:r w:rsidRPr="00AD335E">
              <w:rPr>
                <w:rFonts w:cs="Arial"/>
                <w:color w:val="595959" w:themeColor="text1" w:themeTint="A6"/>
                <w:lang w:val="es-ES"/>
              </w:rPr>
              <w:t xml:space="preserve">=(D1,t/D2,t)×100 </w:t>
            </w:r>
          </w:p>
          <w:p w14:paraId="40B5AD2F" w14:textId="77777777" w:rsidR="00FE0133" w:rsidRPr="00AD335E" w:rsidRDefault="00FE0133" w:rsidP="00FE0133">
            <w:pPr>
              <w:spacing w:line="240" w:lineRule="auto"/>
              <w:rPr>
                <w:rFonts w:cs="Arial"/>
                <w:color w:val="595959" w:themeColor="text1" w:themeTint="A6"/>
                <w:lang w:val="es-ES"/>
              </w:rPr>
            </w:pPr>
            <w:r w:rsidRPr="00AD335E">
              <w:rPr>
                <w:rFonts w:cs="Arial"/>
                <w:color w:val="595959" w:themeColor="text1" w:themeTint="A6"/>
                <w:lang w:val="es-ES"/>
              </w:rPr>
              <w:t>D1,t= Número de atenciones otorgadas de salud mental y adicciones en consulta externa</w:t>
            </w:r>
            <w:r>
              <w:rPr>
                <w:rFonts w:cs="Arial"/>
                <w:color w:val="595959" w:themeColor="text1" w:themeTint="A6"/>
                <w:lang w:val="es-ES"/>
              </w:rPr>
              <w:t xml:space="preserve">. </w:t>
            </w:r>
            <w:r w:rsidRPr="00AD335E">
              <w:rPr>
                <w:rFonts w:cs="Arial"/>
                <w:color w:val="595959" w:themeColor="text1" w:themeTint="A6"/>
                <w:lang w:val="es-ES"/>
              </w:rPr>
              <w:t>D2,t= Número total de atenciones solicitadas de salud mental y adicciones.</w:t>
            </w:r>
          </w:p>
        </w:tc>
      </w:tr>
      <w:tr w:rsidR="00FE0133" w:rsidRPr="00605B2D" w14:paraId="58B13F78" w14:textId="77777777" w:rsidTr="00FE0133">
        <w:trPr>
          <w:trHeight w:val="543"/>
        </w:trPr>
        <w:tc>
          <w:tcPr>
            <w:tcW w:w="854" w:type="pct"/>
            <w:shd w:val="clear" w:color="auto" w:fill="A6A6A6" w:themeFill="background1" w:themeFillShade="A6"/>
            <w:vAlign w:val="center"/>
          </w:tcPr>
          <w:p w14:paraId="66047E2C" w14:textId="77777777" w:rsidR="00FE0133" w:rsidRPr="00AD335E" w:rsidRDefault="00FE0133" w:rsidP="00FE0133">
            <w:pPr>
              <w:spacing w:line="240" w:lineRule="auto"/>
              <w:jc w:val="center"/>
              <w:rPr>
                <w:rFonts w:cs="Arial"/>
                <w:color w:val="FFFFFF" w:themeColor="background1"/>
                <w:lang w:val="es-ES"/>
              </w:rPr>
            </w:pPr>
            <w:r w:rsidRPr="00AD335E">
              <w:rPr>
                <w:rFonts w:cs="Arial"/>
                <w:color w:val="FFFFFF" w:themeColor="background1"/>
              </w:rPr>
              <w:t>Año Base:</w:t>
            </w:r>
          </w:p>
        </w:tc>
        <w:tc>
          <w:tcPr>
            <w:tcW w:w="749" w:type="pct"/>
            <w:shd w:val="clear" w:color="auto" w:fill="FFFFFF" w:themeFill="background1"/>
            <w:vAlign w:val="center"/>
          </w:tcPr>
          <w:p w14:paraId="5569453C"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2023</w:t>
            </w:r>
          </w:p>
        </w:tc>
        <w:tc>
          <w:tcPr>
            <w:tcW w:w="1044" w:type="pct"/>
            <w:shd w:val="clear" w:color="auto" w:fill="A6A6A6" w:themeFill="background1" w:themeFillShade="A6"/>
            <w:vAlign w:val="center"/>
          </w:tcPr>
          <w:p w14:paraId="4291F42D"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Meta:</w:t>
            </w:r>
          </w:p>
        </w:tc>
        <w:tc>
          <w:tcPr>
            <w:tcW w:w="547" w:type="pct"/>
            <w:shd w:val="clear" w:color="auto" w:fill="FFFFFF" w:themeFill="background1"/>
            <w:vAlign w:val="center"/>
          </w:tcPr>
          <w:p w14:paraId="745132F8"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100%</w:t>
            </w:r>
          </w:p>
        </w:tc>
        <w:tc>
          <w:tcPr>
            <w:tcW w:w="1017" w:type="pct"/>
            <w:shd w:val="clear" w:color="auto" w:fill="A6A6A6" w:themeFill="background1" w:themeFillShade="A6"/>
            <w:vAlign w:val="center"/>
          </w:tcPr>
          <w:p w14:paraId="6A1D3F04" w14:textId="77777777" w:rsidR="00FE0133" w:rsidRPr="00080470" w:rsidRDefault="00FE0133" w:rsidP="00FE0133">
            <w:pPr>
              <w:spacing w:line="240" w:lineRule="auto"/>
              <w:jc w:val="center"/>
              <w:rPr>
                <w:rFonts w:cs="Arial"/>
                <w:color w:val="FFFFFF" w:themeColor="background1"/>
                <w:lang w:val="es-ES"/>
              </w:rPr>
            </w:pPr>
            <w:r w:rsidRPr="00080470">
              <w:rPr>
                <w:rFonts w:cs="Arial"/>
                <w:color w:val="FFFFFF" w:themeColor="background1"/>
                <w:lang w:val="es-ES"/>
              </w:rPr>
              <w:t>Valor del indicador (2024):</w:t>
            </w:r>
          </w:p>
        </w:tc>
        <w:tc>
          <w:tcPr>
            <w:tcW w:w="789" w:type="pct"/>
            <w:shd w:val="clear" w:color="auto" w:fill="FFFFFF" w:themeFill="background1"/>
            <w:vAlign w:val="center"/>
          </w:tcPr>
          <w:p w14:paraId="7F075E15"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17,327</w:t>
            </w:r>
          </w:p>
        </w:tc>
      </w:tr>
      <w:tr w:rsidR="00FE0133" w:rsidRPr="00605B2D" w14:paraId="73740CBE" w14:textId="77777777" w:rsidTr="00FE0133">
        <w:trPr>
          <w:trHeight w:val="624"/>
        </w:trPr>
        <w:tc>
          <w:tcPr>
            <w:tcW w:w="854" w:type="pct"/>
            <w:shd w:val="clear" w:color="auto" w:fill="A6A6A6" w:themeFill="background1" w:themeFillShade="A6"/>
            <w:vAlign w:val="center"/>
          </w:tcPr>
          <w:p w14:paraId="22DCB18B" w14:textId="77777777" w:rsidR="00FE0133" w:rsidRPr="00AD335E" w:rsidRDefault="00FE0133" w:rsidP="00FE0133">
            <w:pPr>
              <w:spacing w:line="240" w:lineRule="auto"/>
              <w:jc w:val="center"/>
              <w:rPr>
                <w:rFonts w:cs="Arial"/>
                <w:color w:val="FFFFFF" w:themeColor="background1"/>
              </w:rPr>
            </w:pPr>
            <w:r w:rsidRPr="00AD335E">
              <w:rPr>
                <w:rFonts w:cs="Arial"/>
                <w:color w:val="FFFFFF" w:themeColor="background1"/>
                <w:lang w:val="es-ES"/>
              </w:rPr>
              <w:t>Unidad de Medida:</w:t>
            </w:r>
          </w:p>
        </w:tc>
        <w:tc>
          <w:tcPr>
            <w:tcW w:w="749" w:type="pct"/>
            <w:shd w:val="clear" w:color="auto" w:fill="FFFFFF" w:themeFill="background1"/>
            <w:vAlign w:val="center"/>
          </w:tcPr>
          <w:p w14:paraId="0793D7E6"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Porcentaje</w:t>
            </w:r>
          </w:p>
        </w:tc>
        <w:tc>
          <w:tcPr>
            <w:tcW w:w="1044" w:type="pct"/>
            <w:shd w:val="clear" w:color="auto" w:fill="A6A6A6" w:themeFill="background1" w:themeFillShade="A6"/>
            <w:vAlign w:val="center"/>
          </w:tcPr>
          <w:p w14:paraId="4DCE4116"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lang w:val="es-ES"/>
              </w:rPr>
              <w:t>Valor del indicador (2023):</w:t>
            </w:r>
          </w:p>
        </w:tc>
        <w:tc>
          <w:tcPr>
            <w:tcW w:w="547" w:type="pct"/>
            <w:shd w:val="clear" w:color="auto" w:fill="FFFFFF" w:themeFill="background1"/>
            <w:vAlign w:val="center"/>
          </w:tcPr>
          <w:p w14:paraId="7CA3BB1C" w14:textId="77777777" w:rsidR="00FE0133" w:rsidRPr="00AD335E" w:rsidRDefault="00FE0133" w:rsidP="00FE0133">
            <w:pPr>
              <w:spacing w:line="240" w:lineRule="auto"/>
              <w:jc w:val="center"/>
              <w:rPr>
                <w:rFonts w:cs="Arial"/>
                <w:color w:val="000000" w:themeColor="text1"/>
                <w:lang w:val="es-ES"/>
              </w:rPr>
            </w:pPr>
            <w:r>
              <w:rPr>
                <w:rFonts w:cs="Arial"/>
                <w:color w:val="000000" w:themeColor="text1"/>
                <w:lang w:val="es-ES"/>
              </w:rPr>
              <w:t>17,327</w:t>
            </w:r>
          </w:p>
        </w:tc>
        <w:tc>
          <w:tcPr>
            <w:tcW w:w="1017" w:type="pct"/>
            <w:shd w:val="clear" w:color="auto" w:fill="A6A6A6" w:themeFill="background1" w:themeFillShade="A6"/>
            <w:vAlign w:val="center"/>
          </w:tcPr>
          <w:p w14:paraId="304E245F"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lang w:val="es-ES"/>
              </w:rPr>
              <w:t>Sentido:</w:t>
            </w:r>
          </w:p>
        </w:tc>
        <w:tc>
          <w:tcPr>
            <w:tcW w:w="789" w:type="pct"/>
            <w:shd w:val="clear" w:color="auto" w:fill="FFFFFF" w:themeFill="background1"/>
            <w:vAlign w:val="center"/>
          </w:tcPr>
          <w:p w14:paraId="40D62C73"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Regular</w:t>
            </w:r>
          </w:p>
        </w:tc>
      </w:tr>
      <w:tr w:rsidR="00FE0133" w:rsidRPr="00605B2D" w14:paraId="15EB2E02" w14:textId="77777777" w:rsidTr="00FE0133">
        <w:trPr>
          <w:trHeight w:val="645"/>
        </w:trPr>
        <w:tc>
          <w:tcPr>
            <w:tcW w:w="854" w:type="pct"/>
            <w:shd w:val="clear" w:color="auto" w:fill="A6A6A6" w:themeFill="background1" w:themeFillShade="A6"/>
            <w:vAlign w:val="center"/>
          </w:tcPr>
          <w:p w14:paraId="4619D47A" w14:textId="77777777" w:rsidR="00FE0133" w:rsidRPr="00AD335E" w:rsidRDefault="00FE0133" w:rsidP="00FE0133">
            <w:pPr>
              <w:spacing w:line="240" w:lineRule="auto"/>
              <w:jc w:val="center"/>
              <w:rPr>
                <w:rFonts w:cs="Arial"/>
                <w:color w:val="FFFFFF" w:themeColor="background1"/>
              </w:rPr>
            </w:pPr>
            <w:r w:rsidRPr="00AD335E">
              <w:rPr>
                <w:rFonts w:cs="Arial"/>
                <w:color w:val="FFFFFF" w:themeColor="background1"/>
              </w:rPr>
              <w:t>Frecuencia de Medición:</w:t>
            </w:r>
          </w:p>
        </w:tc>
        <w:tc>
          <w:tcPr>
            <w:tcW w:w="749" w:type="pct"/>
            <w:shd w:val="clear" w:color="auto" w:fill="FFFFFF" w:themeFill="background1"/>
            <w:vAlign w:val="center"/>
          </w:tcPr>
          <w:p w14:paraId="67F9251C" w14:textId="77777777" w:rsidR="00FE0133" w:rsidRPr="00AD335E" w:rsidRDefault="00FE0133" w:rsidP="00FE0133">
            <w:pPr>
              <w:spacing w:line="240" w:lineRule="auto"/>
              <w:jc w:val="center"/>
              <w:rPr>
                <w:rFonts w:cs="Arial"/>
                <w:color w:val="000000" w:themeColor="text1"/>
                <w:lang w:val="es-ES"/>
              </w:rPr>
            </w:pPr>
            <w:r w:rsidRPr="00AD335E">
              <w:rPr>
                <w:rFonts w:cs="Arial"/>
                <w:color w:val="000000" w:themeColor="text1"/>
                <w:lang w:val="es-ES"/>
              </w:rPr>
              <w:t>Anual</w:t>
            </w:r>
          </w:p>
        </w:tc>
        <w:tc>
          <w:tcPr>
            <w:tcW w:w="1044" w:type="pct"/>
            <w:shd w:val="clear" w:color="auto" w:fill="A6A6A6" w:themeFill="background1" w:themeFillShade="A6"/>
            <w:vAlign w:val="center"/>
          </w:tcPr>
          <w:p w14:paraId="5C118660" w14:textId="77777777" w:rsidR="00FE0133" w:rsidRPr="00080470" w:rsidRDefault="00FE0133" w:rsidP="00FE0133">
            <w:pPr>
              <w:spacing w:line="240" w:lineRule="auto"/>
              <w:jc w:val="center"/>
              <w:rPr>
                <w:rFonts w:cs="Arial"/>
                <w:color w:val="FFFFFF" w:themeColor="background1"/>
                <w:lang w:val="es-ES"/>
              </w:rPr>
            </w:pPr>
            <w:r w:rsidRPr="00080470">
              <w:rPr>
                <w:rFonts w:cs="Arial"/>
                <w:color w:val="FFFFFF" w:themeColor="background1"/>
                <w:lang w:val="es-ES"/>
              </w:rPr>
              <w:t>Cumplimiento del Indicador:</w:t>
            </w:r>
          </w:p>
        </w:tc>
        <w:tc>
          <w:tcPr>
            <w:tcW w:w="2353" w:type="pct"/>
            <w:gridSpan w:val="3"/>
            <w:vAlign w:val="center"/>
          </w:tcPr>
          <w:p w14:paraId="275CFD99" w14:textId="77777777" w:rsidR="00FE0133" w:rsidRDefault="00FE0133" w:rsidP="00FE0133">
            <w:pPr>
              <w:spacing w:line="240" w:lineRule="auto"/>
              <w:jc w:val="center"/>
              <w:rPr>
                <w:rFonts w:cs="Arial"/>
                <w:color w:val="000000" w:themeColor="text1"/>
                <w:lang w:val="es-ES"/>
              </w:rPr>
            </w:pPr>
            <w:r>
              <w:rPr>
                <w:rFonts w:cs="Arial"/>
                <w:color w:val="000000" w:themeColor="text1"/>
                <w:lang w:val="es-ES"/>
              </w:rPr>
              <w:t>(</w:t>
            </w:r>
            <w:r w:rsidRPr="00AD335E">
              <w:rPr>
                <w:rFonts w:cs="Arial"/>
                <w:color w:val="000000" w:themeColor="text1"/>
                <w:lang w:val="es-ES"/>
              </w:rPr>
              <w:t>105%</w:t>
            </w:r>
            <w:r>
              <w:rPr>
                <w:rFonts w:cs="Arial"/>
                <w:color w:val="000000" w:themeColor="text1"/>
                <w:lang w:val="es-ES"/>
              </w:rPr>
              <w:t>)</w:t>
            </w:r>
            <w:r w:rsidRPr="00AD335E">
              <w:rPr>
                <w:rFonts w:cs="Arial"/>
                <w:color w:val="000000" w:themeColor="text1"/>
                <w:lang w:val="es-ES"/>
              </w:rPr>
              <w:t xml:space="preserve"> </w:t>
            </w:r>
          </w:p>
          <w:p w14:paraId="35799F90" w14:textId="77777777" w:rsidR="00FE0133" w:rsidRPr="00AD335E" w:rsidRDefault="00FE0133" w:rsidP="00FE0133">
            <w:pPr>
              <w:spacing w:line="240" w:lineRule="auto"/>
              <w:jc w:val="center"/>
              <w:rPr>
                <w:rFonts w:cs="Arial"/>
                <w:color w:val="000000" w:themeColor="text1"/>
                <w:lang w:val="es-ES"/>
              </w:rPr>
            </w:pPr>
            <w:r>
              <w:rPr>
                <w:rFonts w:cs="Arial"/>
                <w:color w:val="000000" w:themeColor="text1"/>
                <w:lang w:val="es-ES"/>
              </w:rPr>
              <w:t xml:space="preserve">18,045 </w:t>
            </w:r>
          </w:p>
        </w:tc>
      </w:tr>
    </w:tbl>
    <w:p w14:paraId="049A8586" w14:textId="0F70F3A5" w:rsidR="00A02F70" w:rsidRPr="00080470" w:rsidRDefault="00A02F70" w:rsidP="007F513C">
      <w:pPr>
        <w:pStyle w:val="Prrafodelista"/>
        <w:numPr>
          <w:ilvl w:val="0"/>
          <w:numId w:val="14"/>
        </w:numPr>
        <w:rPr>
          <w:b/>
          <w:color w:val="000000" w:themeColor="text1"/>
          <w:lang w:val="es-ES"/>
        </w:rPr>
      </w:pPr>
      <w:r w:rsidRPr="00080470">
        <w:rPr>
          <w:b/>
          <w:color w:val="000000" w:themeColor="text1"/>
          <w:lang w:val="es-ES"/>
        </w:rPr>
        <w:t xml:space="preserve">Porcentaje </w:t>
      </w:r>
      <w:r w:rsidR="001206EC" w:rsidRPr="00080470">
        <w:rPr>
          <w:b/>
          <w:color w:val="000000" w:themeColor="text1"/>
          <w:lang w:val="es-ES"/>
        </w:rPr>
        <w:t>de consulta</w:t>
      </w:r>
      <w:r w:rsidRPr="00080470">
        <w:rPr>
          <w:b/>
          <w:color w:val="000000" w:themeColor="text1"/>
          <w:lang w:val="es-ES"/>
        </w:rPr>
        <w:t xml:space="preserve"> </w:t>
      </w:r>
      <w:r w:rsidR="001206EC" w:rsidRPr="00080470">
        <w:rPr>
          <w:b/>
          <w:color w:val="000000" w:themeColor="text1"/>
          <w:lang w:val="es-ES"/>
        </w:rPr>
        <w:t>médica, psicológica</w:t>
      </w:r>
      <w:r w:rsidRPr="00080470">
        <w:rPr>
          <w:b/>
          <w:color w:val="000000" w:themeColor="text1"/>
          <w:lang w:val="es-ES"/>
        </w:rPr>
        <w:t xml:space="preserve"> y   psicosocial de salud mental y adicciones en unidades integrales de salud mental</w:t>
      </w:r>
    </w:p>
    <w:p w14:paraId="2C8D02D5" w14:textId="47C1C15A" w:rsidR="00830E4C" w:rsidRPr="00080470" w:rsidRDefault="00830E4C" w:rsidP="007F513C">
      <w:pPr>
        <w:pStyle w:val="Prrafodelista"/>
        <w:numPr>
          <w:ilvl w:val="0"/>
          <w:numId w:val="14"/>
        </w:numPr>
        <w:rPr>
          <w:b/>
          <w:color w:val="000000" w:themeColor="text1"/>
          <w:lang w:val="es-ES"/>
        </w:rPr>
      </w:pPr>
      <w:r w:rsidRPr="00080470">
        <w:rPr>
          <w:b/>
          <w:color w:val="000000" w:themeColor="text1"/>
          <w:lang w:val="es-ES"/>
        </w:rPr>
        <w:lastRenderedPageBreak/>
        <w:t xml:space="preserve">Porcentaje de consultas de salud mental en el primer </w:t>
      </w:r>
      <w:r w:rsidR="000141A9" w:rsidRPr="00080470">
        <w:rPr>
          <w:b/>
          <w:color w:val="000000" w:themeColor="text1"/>
          <w:lang w:val="es-ES"/>
        </w:rPr>
        <w:t>nivel de</w:t>
      </w:r>
      <w:r w:rsidRPr="00080470">
        <w:rPr>
          <w:b/>
          <w:color w:val="000000" w:themeColor="text1"/>
          <w:lang w:val="es-ES"/>
        </w:rPr>
        <w:t xml:space="preserve"> atención.</w:t>
      </w:r>
    </w:p>
    <w:tbl>
      <w:tblPr>
        <w:tblStyle w:val="Tablaconcuadrcula"/>
        <w:tblpPr w:leftFromText="141" w:rightFromText="141" w:vertAnchor="text" w:horzAnchor="margin" w:tblpY="2"/>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E0133" w:rsidRPr="00605B2D" w14:paraId="0C533057" w14:textId="77777777" w:rsidTr="00FE0133">
        <w:trPr>
          <w:trHeight w:val="415"/>
        </w:trPr>
        <w:tc>
          <w:tcPr>
            <w:tcW w:w="854" w:type="pct"/>
            <w:shd w:val="clear" w:color="auto" w:fill="A6A6A6" w:themeFill="background1" w:themeFillShade="A6"/>
            <w:vAlign w:val="center"/>
          </w:tcPr>
          <w:p w14:paraId="5C6AED27" w14:textId="77777777" w:rsidR="00FE0133" w:rsidRPr="002306B7" w:rsidRDefault="00FE0133" w:rsidP="00FE0133">
            <w:pPr>
              <w:spacing w:line="240" w:lineRule="auto"/>
              <w:jc w:val="center"/>
              <w:rPr>
                <w:rFonts w:cs="Arial"/>
                <w:color w:val="FFFFFF" w:themeColor="background1"/>
                <w:lang w:val="es-ES"/>
              </w:rPr>
            </w:pPr>
            <w:r w:rsidRPr="002306B7">
              <w:rPr>
                <w:rFonts w:cs="Arial"/>
                <w:color w:val="FFFFFF" w:themeColor="background1"/>
                <w:lang w:val="es-ES"/>
              </w:rPr>
              <w:t>Definición:</w:t>
            </w:r>
          </w:p>
        </w:tc>
        <w:tc>
          <w:tcPr>
            <w:tcW w:w="4146" w:type="pct"/>
            <w:gridSpan w:val="5"/>
            <w:shd w:val="clear" w:color="auto" w:fill="FFFFFF" w:themeFill="background1"/>
            <w:vAlign w:val="center"/>
          </w:tcPr>
          <w:p w14:paraId="0D18D294" w14:textId="77777777" w:rsidR="00FE0133" w:rsidRPr="002306B7" w:rsidRDefault="00FE0133" w:rsidP="00FE0133">
            <w:pPr>
              <w:spacing w:line="240" w:lineRule="auto"/>
              <w:rPr>
                <w:rFonts w:cs="Arial"/>
                <w:color w:val="000000" w:themeColor="text1"/>
                <w:lang w:val="es-ES"/>
              </w:rPr>
            </w:pPr>
            <w:r w:rsidRPr="002306B7">
              <w:rPr>
                <w:rFonts w:cs="Arial"/>
                <w:color w:val="000000" w:themeColor="text1"/>
                <w:lang w:val="es-ES"/>
              </w:rPr>
              <w:t>Determina el número de personas que reciben seguimiento de atención integral ambulatoria de salud mental y conducta suicida</w:t>
            </w:r>
          </w:p>
        </w:tc>
      </w:tr>
      <w:tr w:rsidR="00FE0133" w:rsidRPr="00605B2D" w14:paraId="401CA347" w14:textId="77777777" w:rsidTr="00FE0133">
        <w:trPr>
          <w:trHeight w:val="563"/>
        </w:trPr>
        <w:tc>
          <w:tcPr>
            <w:tcW w:w="854" w:type="pct"/>
            <w:shd w:val="clear" w:color="auto" w:fill="A6A6A6" w:themeFill="background1" w:themeFillShade="A6"/>
            <w:vAlign w:val="center"/>
          </w:tcPr>
          <w:p w14:paraId="6E723266" w14:textId="77777777" w:rsidR="00FE0133" w:rsidRPr="002306B7" w:rsidRDefault="00FE0133" w:rsidP="00FE0133">
            <w:pPr>
              <w:spacing w:line="240" w:lineRule="auto"/>
              <w:jc w:val="center"/>
              <w:rPr>
                <w:rFonts w:cs="Arial"/>
                <w:color w:val="FFFFFF" w:themeColor="background1"/>
                <w:lang w:val="es-ES"/>
              </w:rPr>
            </w:pPr>
            <w:r w:rsidRPr="002306B7">
              <w:rPr>
                <w:rFonts w:cs="Arial"/>
                <w:color w:val="FFFFFF" w:themeColor="background1"/>
                <w:lang w:val="es-ES"/>
              </w:rPr>
              <w:t>Método de Cálculo:</w:t>
            </w:r>
          </w:p>
        </w:tc>
        <w:tc>
          <w:tcPr>
            <w:tcW w:w="4146" w:type="pct"/>
            <w:gridSpan w:val="5"/>
            <w:shd w:val="clear" w:color="auto" w:fill="FFFFFF" w:themeFill="background1"/>
            <w:vAlign w:val="center"/>
          </w:tcPr>
          <w:p w14:paraId="2E04671F" w14:textId="77777777" w:rsidR="00FE0133" w:rsidRPr="002306B7" w:rsidRDefault="00FE0133" w:rsidP="00FE0133">
            <w:pPr>
              <w:spacing w:line="240" w:lineRule="auto"/>
              <w:rPr>
                <w:rFonts w:cs="Arial"/>
                <w:color w:val="000000" w:themeColor="text1"/>
                <w:lang w:val="es-ES"/>
              </w:rPr>
            </w:pPr>
            <w:proofErr w:type="spellStart"/>
            <w:r w:rsidRPr="002306B7">
              <w:rPr>
                <w:rFonts w:cs="Arial"/>
                <w:color w:val="000000" w:themeColor="text1"/>
                <w:lang w:val="es-ES"/>
              </w:rPr>
              <w:t>It</w:t>
            </w:r>
            <w:proofErr w:type="spellEnd"/>
            <w:r w:rsidRPr="002306B7">
              <w:rPr>
                <w:rFonts w:cs="Arial"/>
                <w:color w:val="000000" w:themeColor="text1"/>
                <w:lang w:val="es-ES"/>
              </w:rPr>
              <w:t xml:space="preserve">=(D1,t/D2,t)×100 </w:t>
            </w:r>
          </w:p>
          <w:p w14:paraId="79F4D1AC" w14:textId="77777777" w:rsidR="00FE0133" w:rsidRPr="002306B7" w:rsidRDefault="00FE0133" w:rsidP="00FE0133">
            <w:pPr>
              <w:spacing w:line="240" w:lineRule="auto"/>
              <w:rPr>
                <w:rFonts w:cs="Arial"/>
                <w:color w:val="000000" w:themeColor="text1"/>
                <w:lang w:val="es-ES"/>
              </w:rPr>
            </w:pPr>
            <w:r w:rsidRPr="002306B7">
              <w:rPr>
                <w:rFonts w:cs="Arial"/>
                <w:color w:val="000000" w:themeColor="text1"/>
                <w:lang w:val="es-ES"/>
              </w:rPr>
              <w:t>D1,t= Población que solicita por primera vez servicios de salud mental o adicciones</w:t>
            </w:r>
            <w:r>
              <w:rPr>
                <w:rFonts w:cs="Arial"/>
                <w:color w:val="000000" w:themeColor="text1"/>
                <w:lang w:val="es-ES"/>
              </w:rPr>
              <w:t xml:space="preserve">; </w:t>
            </w:r>
            <w:r w:rsidRPr="002306B7">
              <w:rPr>
                <w:rFonts w:cs="Arial"/>
                <w:color w:val="000000" w:themeColor="text1"/>
                <w:lang w:val="es-ES"/>
              </w:rPr>
              <w:t>D2,t= Total de población sin seguridad social mayor de 5 años que solicita servicios subsecuentes de salud mental.</w:t>
            </w:r>
          </w:p>
        </w:tc>
      </w:tr>
      <w:tr w:rsidR="00FE0133" w:rsidRPr="00605B2D" w14:paraId="49554CAF" w14:textId="77777777" w:rsidTr="00FE0133">
        <w:trPr>
          <w:trHeight w:val="543"/>
        </w:trPr>
        <w:tc>
          <w:tcPr>
            <w:tcW w:w="854" w:type="pct"/>
            <w:shd w:val="clear" w:color="auto" w:fill="A6A6A6" w:themeFill="background1" w:themeFillShade="A6"/>
            <w:vAlign w:val="center"/>
          </w:tcPr>
          <w:p w14:paraId="25B0B4EF" w14:textId="77777777" w:rsidR="00FE0133" w:rsidRPr="002306B7" w:rsidRDefault="00FE0133" w:rsidP="00FE0133">
            <w:pPr>
              <w:spacing w:line="240" w:lineRule="auto"/>
              <w:jc w:val="center"/>
              <w:rPr>
                <w:rFonts w:cs="Arial"/>
                <w:color w:val="FFFFFF" w:themeColor="background1"/>
                <w:lang w:val="es-ES"/>
              </w:rPr>
            </w:pPr>
            <w:r w:rsidRPr="002306B7">
              <w:rPr>
                <w:rFonts w:cs="Arial"/>
                <w:color w:val="FFFFFF" w:themeColor="background1"/>
              </w:rPr>
              <w:t>Año Base:</w:t>
            </w:r>
          </w:p>
        </w:tc>
        <w:tc>
          <w:tcPr>
            <w:tcW w:w="664" w:type="pct"/>
            <w:shd w:val="clear" w:color="auto" w:fill="FFFFFF" w:themeFill="background1"/>
            <w:vAlign w:val="center"/>
          </w:tcPr>
          <w:p w14:paraId="0719FC03" w14:textId="77777777" w:rsidR="00FE0133" w:rsidRPr="002306B7" w:rsidRDefault="00FE0133" w:rsidP="00FE0133">
            <w:pPr>
              <w:spacing w:line="240" w:lineRule="auto"/>
              <w:jc w:val="center"/>
              <w:rPr>
                <w:rFonts w:cs="Arial"/>
                <w:color w:val="000000" w:themeColor="text1"/>
                <w:lang w:val="es-ES"/>
              </w:rPr>
            </w:pPr>
            <w:r w:rsidRPr="002306B7">
              <w:rPr>
                <w:rFonts w:cs="Arial"/>
                <w:color w:val="000000" w:themeColor="text1"/>
                <w:lang w:val="es-ES"/>
              </w:rPr>
              <w:t>2023</w:t>
            </w:r>
          </w:p>
        </w:tc>
        <w:tc>
          <w:tcPr>
            <w:tcW w:w="974" w:type="pct"/>
            <w:shd w:val="clear" w:color="auto" w:fill="A6A6A6" w:themeFill="background1" w:themeFillShade="A6"/>
            <w:vAlign w:val="center"/>
          </w:tcPr>
          <w:p w14:paraId="0AE5A1A3"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Meta:</w:t>
            </w:r>
          </w:p>
        </w:tc>
        <w:tc>
          <w:tcPr>
            <w:tcW w:w="702" w:type="pct"/>
            <w:shd w:val="clear" w:color="auto" w:fill="FFFFFF" w:themeFill="background1"/>
            <w:vAlign w:val="center"/>
          </w:tcPr>
          <w:p w14:paraId="26769394" w14:textId="77777777" w:rsidR="00FE0133" w:rsidRPr="002306B7" w:rsidRDefault="00FE0133" w:rsidP="00FE0133">
            <w:pPr>
              <w:spacing w:line="240" w:lineRule="auto"/>
              <w:jc w:val="center"/>
              <w:rPr>
                <w:rFonts w:cs="Arial"/>
                <w:color w:val="000000" w:themeColor="text1"/>
                <w:lang w:val="es-ES"/>
              </w:rPr>
            </w:pPr>
            <w:r>
              <w:rPr>
                <w:rFonts w:cs="Arial"/>
                <w:color w:val="000000" w:themeColor="text1"/>
                <w:lang w:val="es-ES"/>
              </w:rPr>
              <w:t>30</w:t>
            </w:r>
            <w:r w:rsidRPr="002306B7">
              <w:rPr>
                <w:rFonts w:cs="Arial"/>
                <w:color w:val="000000" w:themeColor="text1"/>
                <w:lang w:val="es-ES"/>
              </w:rPr>
              <w:t>%</w:t>
            </w:r>
          </w:p>
        </w:tc>
        <w:tc>
          <w:tcPr>
            <w:tcW w:w="1017" w:type="pct"/>
            <w:shd w:val="clear" w:color="auto" w:fill="A6A6A6" w:themeFill="background1" w:themeFillShade="A6"/>
            <w:vAlign w:val="center"/>
          </w:tcPr>
          <w:p w14:paraId="2E08526F"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Valor del indicador (2024):</w:t>
            </w:r>
          </w:p>
        </w:tc>
        <w:tc>
          <w:tcPr>
            <w:tcW w:w="789" w:type="pct"/>
            <w:shd w:val="clear" w:color="auto" w:fill="FFFFFF" w:themeFill="background1"/>
            <w:vAlign w:val="center"/>
          </w:tcPr>
          <w:p w14:paraId="104F329C" w14:textId="77777777" w:rsidR="00FE0133" w:rsidRPr="002306B7" w:rsidRDefault="00FE0133" w:rsidP="00FE0133">
            <w:pPr>
              <w:spacing w:line="240" w:lineRule="auto"/>
              <w:jc w:val="center"/>
              <w:rPr>
                <w:rFonts w:cs="Arial"/>
                <w:color w:val="000000" w:themeColor="text1"/>
                <w:lang w:val="es-ES"/>
              </w:rPr>
            </w:pPr>
            <w:r>
              <w:rPr>
                <w:rFonts w:cs="Arial"/>
                <w:color w:val="000000" w:themeColor="text1"/>
                <w:lang w:val="es-ES"/>
              </w:rPr>
              <w:t>13,750</w:t>
            </w:r>
          </w:p>
        </w:tc>
      </w:tr>
      <w:tr w:rsidR="00FE0133" w:rsidRPr="00605B2D" w14:paraId="36FD0B9B" w14:textId="77777777" w:rsidTr="00FE0133">
        <w:trPr>
          <w:trHeight w:val="624"/>
        </w:trPr>
        <w:tc>
          <w:tcPr>
            <w:tcW w:w="854" w:type="pct"/>
            <w:shd w:val="clear" w:color="auto" w:fill="A6A6A6" w:themeFill="background1" w:themeFillShade="A6"/>
            <w:vAlign w:val="center"/>
          </w:tcPr>
          <w:p w14:paraId="686BB063" w14:textId="77777777" w:rsidR="00FE0133" w:rsidRPr="002306B7" w:rsidRDefault="00FE0133" w:rsidP="00FE0133">
            <w:pPr>
              <w:spacing w:line="240" w:lineRule="auto"/>
              <w:jc w:val="center"/>
              <w:rPr>
                <w:rFonts w:cs="Arial"/>
                <w:color w:val="FFFFFF" w:themeColor="background1"/>
              </w:rPr>
            </w:pPr>
            <w:r w:rsidRPr="002306B7">
              <w:rPr>
                <w:rFonts w:cs="Arial"/>
                <w:color w:val="FFFFFF" w:themeColor="background1"/>
                <w:lang w:val="es-ES"/>
              </w:rPr>
              <w:t>Unidad de Medida:</w:t>
            </w:r>
          </w:p>
        </w:tc>
        <w:tc>
          <w:tcPr>
            <w:tcW w:w="664" w:type="pct"/>
            <w:shd w:val="clear" w:color="auto" w:fill="FFFFFF" w:themeFill="background1"/>
            <w:vAlign w:val="center"/>
          </w:tcPr>
          <w:p w14:paraId="065AA581" w14:textId="77777777" w:rsidR="00FE0133" w:rsidRPr="002306B7" w:rsidRDefault="00FE0133" w:rsidP="00FE0133">
            <w:pPr>
              <w:spacing w:line="240" w:lineRule="auto"/>
              <w:jc w:val="center"/>
              <w:rPr>
                <w:rFonts w:cs="Arial"/>
                <w:color w:val="000000" w:themeColor="text1"/>
                <w:lang w:val="es-ES"/>
              </w:rPr>
            </w:pPr>
            <w:r w:rsidRPr="002306B7">
              <w:rPr>
                <w:rFonts w:cs="Arial"/>
                <w:color w:val="000000" w:themeColor="text1"/>
                <w:lang w:val="es-ES"/>
              </w:rPr>
              <w:t>Porcentaje</w:t>
            </w:r>
          </w:p>
        </w:tc>
        <w:tc>
          <w:tcPr>
            <w:tcW w:w="974" w:type="pct"/>
            <w:shd w:val="clear" w:color="auto" w:fill="A6A6A6" w:themeFill="background1" w:themeFillShade="A6"/>
            <w:vAlign w:val="center"/>
          </w:tcPr>
          <w:p w14:paraId="5E8BE9AD"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Valor del indicador (2023):</w:t>
            </w:r>
          </w:p>
        </w:tc>
        <w:tc>
          <w:tcPr>
            <w:tcW w:w="702" w:type="pct"/>
            <w:shd w:val="clear" w:color="auto" w:fill="FFFFFF" w:themeFill="background1"/>
            <w:vAlign w:val="center"/>
          </w:tcPr>
          <w:p w14:paraId="38908B4F" w14:textId="77777777" w:rsidR="00FE0133" w:rsidRPr="002306B7" w:rsidRDefault="00FE0133" w:rsidP="00FE0133">
            <w:pPr>
              <w:spacing w:line="240" w:lineRule="auto"/>
              <w:jc w:val="center"/>
              <w:rPr>
                <w:rFonts w:cs="Arial"/>
                <w:color w:val="000000" w:themeColor="text1"/>
                <w:lang w:val="es-ES"/>
              </w:rPr>
            </w:pPr>
            <w:r w:rsidRPr="00236172">
              <w:rPr>
                <w:rFonts w:cs="Arial"/>
                <w:color w:val="000000" w:themeColor="text1"/>
                <w:lang w:val="es-ES"/>
              </w:rPr>
              <w:t>47% (14,689)</w:t>
            </w:r>
          </w:p>
        </w:tc>
        <w:tc>
          <w:tcPr>
            <w:tcW w:w="1017" w:type="pct"/>
            <w:shd w:val="clear" w:color="auto" w:fill="A6A6A6" w:themeFill="background1" w:themeFillShade="A6"/>
            <w:vAlign w:val="center"/>
          </w:tcPr>
          <w:p w14:paraId="1C3D1A09"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Sentido:</w:t>
            </w:r>
          </w:p>
        </w:tc>
        <w:tc>
          <w:tcPr>
            <w:tcW w:w="789" w:type="pct"/>
            <w:shd w:val="clear" w:color="auto" w:fill="FFFFFF" w:themeFill="background1"/>
            <w:vAlign w:val="center"/>
          </w:tcPr>
          <w:p w14:paraId="6F1C97EB" w14:textId="77777777" w:rsidR="00FE0133" w:rsidRPr="002306B7" w:rsidRDefault="00FE0133" w:rsidP="00FE0133">
            <w:pPr>
              <w:spacing w:line="240" w:lineRule="auto"/>
              <w:jc w:val="center"/>
              <w:rPr>
                <w:rFonts w:cs="Arial"/>
                <w:color w:val="000000" w:themeColor="text1"/>
                <w:lang w:val="es-ES"/>
              </w:rPr>
            </w:pPr>
            <w:r w:rsidRPr="002306B7">
              <w:rPr>
                <w:rFonts w:cs="Arial"/>
                <w:color w:val="000000" w:themeColor="text1"/>
                <w:lang w:val="es-ES"/>
              </w:rPr>
              <w:t>Regular</w:t>
            </w:r>
          </w:p>
        </w:tc>
      </w:tr>
      <w:tr w:rsidR="00FE0133" w:rsidRPr="00605B2D" w14:paraId="4E43000D" w14:textId="77777777" w:rsidTr="00FE0133">
        <w:trPr>
          <w:trHeight w:val="645"/>
        </w:trPr>
        <w:tc>
          <w:tcPr>
            <w:tcW w:w="854" w:type="pct"/>
            <w:shd w:val="clear" w:color="auto" w:fill="A6A6A6" w:themeFill="background1" w:themeFillShade="A6"/>
            <w:vAlign w:val="center"/>
          </w:tcPr>
          <w:p w14:paraId="24B30F41" w14:textId="77777777" w:rsidR="00FE0133" w:rsidRPr="002306B7" w:rsidRDefault="00FE0133" w:rsidP="00FE0133">
            <w:pPr>
              <w:spacing w:line="240" w:lineRule="auto"/>
              <w:jc w:val="center"/>
              <w:rPr>
                <w:rFonts w:cs="Arial"/>
                <w:color w:val="FFFFFF" w:themeColor="background1"/>
              </w:rPr>
            </w:pPr>
            <w:r w:rsidRPr="002306B7">
              <w:rPr>
                <w:rFonts w:cs="Arial"/>
                <w:color w:val="FFFFFF" w:themeColor="background1"/>
              </w:rPr>
              <w:t>Frecuencia de Medición:</w:t>
            </w:r>
          </w:p>
        </w:tc>
        <w:tc>
          <w:tcPr>
            <w:tcW w:w="664" w:type="pct"/>
            <w:shd w:val="clear" w:color="auto" w:fill="FFFFFF" w:themeFill="background1"/>
            <w:vAlign w:val="center"/>
          </w:tcPr>
          <w:p w14:paraId="045CF135" w14:textId="77777777" w:rsidR="00FE0133" w:rsidRPr="002306B7" w:rsidRDefault="00FE0133" w:rsidP="00FE0133">
            <w:pPr>
              <w:spacing w:line="240" w:lineRule="auto"/>
              <w:jc w:val="center"/>
              <w:rPr>
                <w:rFonts w:cs="Arial"/>
                <w:color w:val="000000" w:themeColor="text1"/>
                <w:lang w:val="es-ES"/>
              </w:rPr>
            </w:pPr>
            <w:r w:rsidRPr="002306B7">
              <w:rPr>
                <w:rFonts w:cs="Arial"/>
                <w:color w:val="000000" w:themeColor="text1"/>
                <w:lang w:val="es-ES"/>
              </w:rPr>
              <w:t>Trimestral</w:t>
            </w:r>
          </w:p>
        </w:tc>
        <w:tc>
          <w:tcPr>
            <w:tcW w:w="974" w:type="pct"/>
            <w:shd w:val="clear" w:color="auto" w:fill="A6A6A6" w:themeFill="background1" w:themeFillShade="A6"/>
            <w:vAlign w:val="center"/>
          </w:tcPr>
          <w:p w14:paraId="7C9E2164" w14:textId="77777777" w:rsidR="00FE0133" w:rsidRPr="00080470" w:rsidRDefault="00FE0133" w:rsidP="00FE0133">
            <w:pPr>
              <w:spacing w:line="240" w:lineRule="auto"/>
              <w:jc w:val="center"/>
              <w:rPr>
                <w:rFonts w:cs="Arial"/>
                <w:color w:val="FFFFFF" w:themeColor="background1"/>
              </w:rPr>
            </w:pPr>
            <w:r w:rsidRPr="00080470">
              <w:rPr>
                <w:rFonts w:cs="Arial"/>
                <w:color w:val="FFFFFF" w:themeColor="background1"/>
              </w:rPr>
              <w:t>Cumplimiento del Indicador:</w:t>
            </w:r>
          </w:p>
        </w:tc>
        <w:tc>
          <w:tcPr>
            <w:tcW w:w="2508" w:type="pct"/>
            <w:gridSpan w:val="3"/>
            <w:vAlign w:val="center"/>
          </w:tcPr>
          <w:p w14:paraId="597400CC" w14:textId="77777777" w:rsidR="00FE0133" w:rsidRDefault="00FE0133" w:rsidP="00FE0133">
            <w:pPr>
              <w:spacing w:line="240" w:lineRule="auto"/>
              <w:jc w:val="center"/>
              <w:rPr>
                <w:rFonts w:cs="Arial"/>
                <w:color w:val="000000" w:themeColor="text1"/>
                <w:lang w:val="es-ES"/>
              </w:rPr>
            </w:pPr>
            <w:r>
              <w:rPr>
                <w:rFonts w:cs="Arial"/>
                <w:color w:val="000000" w:themeColor="text1"/>
                <w:lang w:val="es-ES"/>
              </w:rPr>
              <w:t>103%</w:t>
            </w:r>
          </w:p>
          <w:p w14:paraId="524F7B88" w14:textId="77777777" w:rsidR="00FE0133" w:rsidRPr="002306B7" w:rsidRDefault="00FE0133" w:rsidP="00FE0133">
            <w:pPr>
              <w:spacing w:line="240" w:lineRule="auto"/>
              <w:jc w:val="center"/>
              <w:rPr>
                <w:rFonts w:cs="Arial"/>
                <w:color w:val="000000" w:themeColor="text1"/>
                <w:lang w:val="es-ES"/>
              </w:rPr>
            </w:pPr>
            <w:r w:rsidRPr="00236172">
              <w:rPr>
                <w:rFonts w:cs="Arial"/>
                <w:color w:val="000000" w:themeColor="text1"/>
                <w:lang w:val="es-ES"/>
              </w:rPr>
              <w:t xml:space="preserve"> 14,157</w:t>
            </w:r>
            <w:r>
              <w:rPr>
                <w:rFonts w:cs="Arial"/>
                <w:color w:val="000000" w:themeColor="text1"/>
                <w:lang w:val="es-ES"/>
              </w:rPr>
              <w:t xml:space="preserve"> (</w:t>
            </w:r>
            <w:r w:rsidRPr="00236172">
              <w:rPr>
                <w:rFonts w:cs="Arial"/>
                <w:color w:val="000000" w:themeColor="text1"/>
                <w:lang w:val="es-ES"/>
              </w:rPr>
              <w:t>35%</w:t>
            </w:r>
            <w:r>
              <w:rPr>
                <w:rFonts w:cs="Arial"/>
                <w:color w:val="000000" w:themeColor="text1"/>
                <w:lang w:val="es-ES"/>
              </w:rPr>
              <w:t>)</w:t>
            </w:r>
            <w:r w:rsidRPr="00236172">
              <w:rPr>
                <w:rFonts w:cs="Arial"/>
                <w:color w:val="000000" w:themeColor="text1"/>
                <w:lang w:val="es-ES"/>
              </w:rPr>
              <w:tab/>
            </w:r>
          </w:p>
        </w:tc>
      </w:tr>
    </w:tbl>
    <w:p w14:paraId="58EC28F0" w14:textId="77777777" w:rsidR="00080470" w:rsidRPr="00080470" w:rsidRDefault="00080470" w:rsidP="00080470">
      <w:pPr>
        <w:pStyle w:val="Prrafodelista"/>
        <w:ind w:left="1080"/>
        <w:rPr>
          <w:b/>
          <w:color w:val="000000" w:themeColor="text1"/>
          <w:lang w:val="es-ES"/>
        </w:rPr>
      </w:pPr>
    </w:p>
    <w:p w14:paraId="27211A1E" w14:textId="6988674A" w:rsidR="008462D0" w:rsidRPr="00080470" w:rsidRDefault="008462D0" w:rsidP="007F513C">
      <w:pPr>
        <w:pStyle w:val="Prrafodelista"/>
        <w:numPr>
          <w:ilvl w:val="0"/>
          <w:numId w:val="14"/>
        </w:numPr>
        <w:rPr>
          <w:b/>
          <w:color w:val="000000" w:themeColor="text1"/>
          <w:lang w:val="es-ES"/>
        </w:rPr>
      </w:pPr>
      <w:r w:rsidRPr="00080470">
        <w:rPr>
          <w:b/>
          <w:color w:val="000000" w:themeColor="text1"/>
          <w:lang w:val="es-ES"/>
        </w:rPr>
        <w:t xml:space="preserve">Porcentaje </w:t>
      </w:r>
      <w:r w:rsidR="000141A9" w:rsidRPr="00080470">
        <w:rPr>
          <w:b/>
          <w:color w:val="000000" w:themeColor="text1"/>
          <w:lang w:val="es-ES"/>
        </w:rPr>
        <w:t>de campañas</w:t>
      </w:r>
      <w:r w:rsidRPr="00080470">
        <w:rPr>
          <w:b/>
          <w:color w:val="000000" w:themeColor="text1"/>
          <w:lang w:val="es-ES"/>
        </w:rPr>
        <w:t xml:space="preserve">, eventos culturales, deportivos, </w:t>
      </w:r>
      <w:r w:rsidR="000141A9" w:rsidRPr="00080470">
        <w:rPr>
          <w:b/>
          <w:color w:val="000000" w:themeColor="text1"/>
          <w:lang w:val="es-ES"/>
        </w:rPr>
        <w:t>ferias para</w:t>
      </w:r>
      <w:r w:rsidRPr="00080470">
        <w:rPr>
          <w:b/>
          <w:color w:val="000000" w:themeColor="text1"/>
          <w:lang w:val="es-ES"/>
        </w:rPr>
        <w:t xml:space="preserve"> el fortalecimiento de los factores de protección que promueven la salud mental y previenen los trastornos mentales y el suicidio.                     </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1341A2" w:rsidRPr="00236172" w14:paraId="69700B6F" w14:textId="77777777" w:rsidTr="00236172">
        <w:trPr>
          <w:trHeight w:val="415"/>
        </w:trPr>
        <w:tc>
          <w:tcPr>
            <w:tcW w:w="855" w:type="pct"/>
            <w:shd w:val="clear" w:color="auto" w:fill="A6A6A6" w:themeFill="background1" w:themeFillShade="A6"/>
            <w:vAlign w:val="center"/>
          </w:tcPr>
          <w:p w14:paraId="3DA7311E" w14:textId="77777777" w:rsidR="001341A2" w:rsidRPr="00236172" w:rsidRDefault="001341A2" w:rsidP="008F0410">
            <w:pPr>
              <w:spacing w:line="240" w:lineRule="auto"/>
              <w:jc w:val="center"/>
              <w:rPr>
                <w:rFonts w:cs="Arial"/>
                <w:color w:val="FFFFFF" w:themeColor="background1"/>
                <w:lang w:val="es-ES"/>
              </w:rPr>
            </w:pPr>
            <w:r w:rsidRPr="00236172">
              <w:rPr>
                <w:rFonts w:cs="Arial"/>
                <w:color w:val="FFFFFF" w:themeColor="background1"/>
                <w:lang w:val="es-ES"/>
              </w:rPr>
              <w:t>Definición:</w:t>
            </w:r>
          </w:p>
        </w:tc>
        <w:tc>
          <w:tcPr>
            <w:tcW w:w="4145" w:type="pct"/>
            <w:gridSpan w:val="5"/>
            <w:vAlign w:val="center"/>
          </w:tcPr>
          <w:p w14:paraId="5214222D" w14:textId="16DFF55A" w:rsidR="001341A2" w:rsidRPr="00236172" w:rsidRDefault="008462D0" w:rsidP="008F0410">
            <w:pPr>
              <w:spacing w:line="240" w:lineRule="auto"/>
              <w:rPr>
                <w:rFonts w:cs="Arial"/>
                <w:color w:val="595959" w:themeColor="text1" w:themeTint="A6"/>
                <w:lang w:val="es-ES"/>
              </w:rPr>
            </w:pPr>
            <w:r w:rsidRPr="00236172">
              <w:rPr>
                <w:rFonts w:cs="Arial"/>
                <w:color w:val="595959" w:themeColor="text1" w:themeTint="A6"/>
                <w:lang w:val="es-ES"/>
              </w:rPr>
              <w:t xml:space="preserve">Mide el nivel de cumplimiento de la ejecución </w:t>
            </w:r>
            <w:r w:rsidR="000141A9" w:rsidRPr="00236172">
              <w:rPr>
                <w:rFonts w:cs="Arial"/>
                <w:color w:val="595959" w:themeColor="text1" w:themeTint="A6"/>
                <w:lang w:val="es-ES"/>
              </w:rPr>
              <w:t>de eventos</w:t>
            </w:r>
            <w:r w:rsidRPr="00236172">
              <w:rPr>
                <w:rFonts w:cs="Arial"/>
                <w:color w:val="595959" w:themeColor="text1" w:themeTint="A6"/>
                <w:lang w:val="es-ES"/>
              </w:rPr>
              <w:t xml:space="preserve"> y </w:t>
            </w:r>
            <w:r w:rsidR="000141A9" w:rsidRPr="00236172">
              <w:rPr>
                <w:rFonts w:cs="Arial"/>
                <w:color w:val="595959" w:themeColor="text1" w:themeTint="A6"/>
                <w:lang w:val="es-ES"/>
              </w:rPr>
              <w:t>campañas dirigidos</w:t>
            </w:r>
            <w:r w:rsidRPr="00236172">
              <w:rPr>
                <w:rFonts w:cs="Arial"/>
                <w:color w:val="595959" w:themeColor="text1" w:themeTint="A6"/>
                <w:lang w:val="es-ES"/>
              </w:rPr>
              <w:t xml:space="preserve"> a la población.</w:t>
            </w:r>
          </w:p>
        </w:tc>
      </w:tr>
      <w:tr w:rsidR="001341A2" w:rsidRPr="00236172" w14:paraId="0F980AE0" w14:textId="77777777" w:rsidTr="00236172">
        <w:trPr>
          <w:trHeight w:val="563"/>
        </w:trPr>
        <w:tc>
          <w:tcPr>
            <w:tcW w:w="855" w:type="pct"/>
            <w:shd w:val="clear" w:color="auto" w:fill="A6A6A6" w:themeFill="background1" w:themeFillShade="A6"/>
            <w:vAlign w:val="center"/>
          </w:tcPr>
          <w:p w14:paraId="0A73A188" w14:textId="77777777" w:rsidR="001341A2" w:rsidRPr="00236172" w:rsidRDefault="001341A2" w:rsidP="008F0410">
            <w:pPr>
              <w:spacing w:line="240" w:lineRule="auto"/>
              <w:jc w:val="center"/>
              <w:rPr>
                <w:rFonts w:cs="Arial"/>
                <w:color w:val="FFFFFF" w:themeColor="background1"/>
                <w:lang w:val="es-ES"/>
              </w:rPr>
            </w:pPr>
            <w:r w:rsidRPr="00236172">
              <w:rPr>
                <w:rFonts w:cs="Arial"/>
                <w:color w:val="FFFFFF" w:themeColor="background1"/>
                <w:lang w:val="es-ES"/>
              </w:rPr>
              <w:t>Método de Cálculo:</w:t>
            </w:r>
          </w:p>
        </w:tc>
        <w:tc>
          <w:tcPr>
            <w:tcW w:w="4145" w:type="pct"/>
            <w:gridSpan w:val="5"/>
            <w:vAlign w:val="center"/>
          </w:tcPr>
          <w:p w14:paraId="5A3A0F75" w14:textId="77777777" w:rsidR="008462D0" w:rsidRPr="00236172" w:rsidRDefault="008462D0" w:rsidP="008462D0">
            <w:pPr>
              <w:spacing w:line="240" w:lineRule="auto"/>
              <w:rPr>
                <w:rFonts w:cs="Arial"/>
                <w:color w:val="595959" w:themeColor="text1" w:themeTint="A6"/>
                <w:lang w:val="es-ES"/>
              </w:rPr>
            </w:pPr>
            <w:proofErr w:type="spellStart"/>
            <w:r w:rsidRPr="00236172">
              <w:rPr>
                <w:rFonts w:cs="Arial"/>
                <w:color w:val="595959" w:themeColor="text1" w:themeTint="A6"/>
                <w:lang w:val="es-ES"/>
              </w:rPr>
              <w:t>It</w:t>
            </w:r>
            <w:proofErr w:type="spellEnd"/>
            <w:r w:rsidRPr="00236172">
              <w:rPr>
                <w:rFonts w:cs="Arial"/>
                <w:color w:val="595959" w:themeColor="text1" w:themeTint="A6"/>
                <w:lang w:val="es-ES"/>
              </w:rPr>
              <w:t xml:space="preserve">=(D1,t/D2,t)×100 </w:t>
            </w:r>
          </w:p>
          <w:p w14:paraId="006FD379" w14:textId="77777777" w:rsidR="008462D0" w:rsidRPr="00236172" w:rsidRDefault="008462D0" w:rsidP="008462D0">
            <w:pPr>
              <w:spacing w:line="240" w:lineRule="auto"/>
              <w:rPr>
                <w:rFonts w:cs="Arial"/>
                <w:color w:val="595959" w:themeColor="text1" w:themeTint="A6"/>
                <w:lang w:val="es-ES"/>
              </w:rPr>
            </w:pPr>
            <w:r w:rsidRPr="00236172">
              <w:rPr>
                <w:rFonts w:cs="Arial"/>
                <w:color w:val="595959" w:themeColor="text1" w:themeTint="A6"/>
                <w:lang w:val="es-ES"/>
              </w:rPr>
              <w:t xml:space="preserve">D1,t= Número de eventos realizados </w:t>
            </w:r>
          </w:p>
          <w:p w14:paraId="110889B8" w14:textId="5D1085DF" w:rsidR="001341A2" w:rsidRPr="00236172" w:rsidRDefault="008462D0" w:rsidP="008462D0">
            <w:pPr>
              <w:spacing w:line="240" w:lineRule="auto"/>
              <w:rPr>
                <w:rFonts w:cs="Arial"/>
                <w:color w:val="595959" w:themeColor="text1" w:themeTint="A6"/>
                <w:lang w:val="es-ES"/>
              </w:rPr>
            </w:pPr>
            <w:r w:rsidRPr="00236172">
              <w:rPr>
                <w:rFonts w:cs="Arial"/>
                <w:color w:val="595959" w:themeColor="text1" w:themeTint="A6"/>
                <w:lang w:val="es-ES"/>
              </w:rPr>
              <w:t>D2,t= Número de eventos programados.</w:t>
            </w:r>
          </w:p>
        </w:tc>
      </w:tr>
      <w:tr w:rsidR="001341A2" w:rsidRPr="00236172" w14:paraId="15895B99" w14:textId="77777777" w:rsidTr="00236172">
        <w:trPr>
          <w:trHeight w:val="543"/>
        </w:trPr>
        <w:tc>
          <w:tcPr>
            <w:tcW w:w="855" w:type="pct"/>
            <w:shd w:val="clear" w:color="auto" w:fill="A6A6A6" w:themeFill="background1" w:themeFillShade="A6"/>
            <w:vAlign w:val="center"/>
          </w:tcPr>
          <w:p w14:paraId="56E5DB3C" w14:textId="77777777" w:rsidR="001341A2" w:rsidRPr="00236172" w:rsidRDefault="001341A2" w:rsidP="008F0410">
            <w:pPr>
              <w:spacing w:line="240" w:lineRule="auto"/>
              <w:jc w:val="center"/>
              <w:rPr>
                <w:rFonts w:cs="Arial"/>
                <w:color w:val="FFFFFF" w:themeColor="background1"/>
                <w:lang w:val="es-ES"/>
              </w:rPr>
            </w:pPr>
            <w:r w:rsidRPr="00236172">
              <w:rPr>
                <w:rFonts w:cs="Arial"/>
                <w:color w:val="FFFFFF" w:themeColor="background1"/>
              </w:rPr>
              <w:t>Año Base:</w:t>
            </w:r>
          </w:p>
        </w:tc>
        <w:tc>
          <w:tcPr>
            <w:tcW w:w="660" w:type="pct"/>
            <w:vAlign w:val="center"/>
          </w:tcPr>
          <w:p w14:paraId="4B187EEA" w14:textId="1579D816" w:rsidR="001341A2" w:rsidRPr="00236172" w:rsidRDefault="008462D0" w:rsidP="008F0410">
            <w:pPr>
              <w:spacing w:line="240" w:lineRule="auto"/>
              <w:jc w:val="center"/>
              <w:rPr>
                <w:rFonts w:cs="Arial"/>
                <w:color w:val="595959" w:themeColor="text1" w:themeTint="A6"/>
                <w:lang w:val="es-ES"/>
              </w:rPr>
            </w:pPr>
            <w:r w:rsidRPr="00236172">
              <w:rPr>
                <w:rFonts w:cs="Arial"/>
                <w:color w:val="595959" w:themeColor="text1" w:themeTint="A6"/>
                <w:lang w:val="es-ES"/>
              </w:rPr>
              <w:t>2023</w:t>
            </w:r>
          </w:p>
        </w:tc>
        <w:tc>
          <w:tcPr>
            <w:tcW w:w="975" w:type="pct"/>
            <w:shd w:val="clear" w:color="auto" w:fill="A6A6A6" w:themeFill="background1" w:themeFillShade="A6"/>
            <w:vAlign w:val="center"/>
          </w:tcPr>
          <w:p w14:paraId="05C9A2FD" w14:textId="77777777" w:rsidR="001341A2" w:rsidRPr="00236172" w:rsidRDefault="001341A2" w:rsidP="008F0410">
            <w:pPr>
              <w:spacing w:line="240" w:lineRule="auto"/>
              <w:jc w:val="center"/>
              <w:rPr>
                <w:rFonts w:cs="Arial"/>
                <w:color w:val="FFFFFF" w:themeColor="background1"/>
              </w:rPr>
            </w:pPr>
            <w:r w:rsidRPr="00236172">
              <w:rPr>
                <w:rFonts w:cs="Arial"/>
                <w:color w:val="FFFFFF" w:themeColor="background1"/>
              </w:rPr>
              <w:t>Meta:</w:t>
            </w:r>
          </w:p>
        </w:tc>
        <w:tc>
          <w:tcPr>
            <w:tcW w:w="703" w:type="pct"/>
            <w:vAlign w:val="center"/>
          </w:tcPr>
          <w:p w14:paraId="237E7E6E" w14:textId="25BC008A" w:rsidR="001341A2" w:rsidRPr="00236172" w:rsidRDefault="008462D0" w:rsidP="008F0410">
            <w:pPr>
              <w:spacing w:line="240" w:lineRule="auto"/>
              <w:jc w:val="center"/>
              <w:rPr>
                <w:rFonts w:cs="Arial"/>
                <w:color w:val="595959" w:themeColor="text1" w:themeTint="A6"/>
                <w:lang w:val="es-ES"/>
              </w:rPr>
            </w:pPr>
            <w:r w:rsidRPr="00236172">
              <w:rPr>
                <w:rFonts w:cs="Arial"/>
                <w:color w:val="595959" w:themeColor="text1" w:themeTint="A6"/>
                <w:lang w:val="es-ES"/>
              </w:rPr>
              <w:t>100%</w:t>
            </w:r>
          </w:p>
        </w:tc>
        <w:tc>
          <w:tcPr>
            <w:tcW w:w="1017" w:type="pct"/>
            <w:shd w:val="clear" w:color="auto" w:fill="A6A6A6" w:themeFill="background1" w:themeFillShade="A6"/>
            <w:vAlign w:val="center"/>
          </w:tcPr>
          <w:p w14:paraId="46C5167B" w14:textId="77777777" w:rsidR="001341A2" w:rsidRPr="00236172" w:rsidRDefault="001341A2" w:rsidP="008F0410">
            <w:pPr>
              <w:spacing w:line="240" w:lineRule="auto"/>
              <w:jc w:val="center"/>
              <w:rPr>
                <w:rFonts w:cs="Arial"/>
                <w:color w:val="FFFFFF" w:themeColor="background1"/>
                <w:lang w:val="es-ES"/>
              </w:rPr>
            </w:pPr>
            <w:r w:rsidRPr="00236172">
              <w:rPr>
                <w:rFonts w:cs="Arial"/>
                <w:color w:val="FFFFFF" w:themeColor="background1"/>
                <w:lang w:val="es-ES"/>
              </w:rPr>
              <w:t>Valor del indicador (2024):</w:t>
            </w:r>
          </w:p>
        </w:tc>
        <w:tc>
          <w:tcPr>
            <w:tcW w:w="790" w:type="pct"/>
            <w:vAlign w:val="center"/>
          </w:tcPr>
          <w:p w14:paraId="11FC4254" w14:textId="2515E51F" w:rsidR="001341A2" w:rsidRPr="00236172" w:rsidRDefault="008462D0" w:rsidP="008F0410">
            <w:pPr>
              <w:spacing w:line="240" w:lineRule="auto"/>
              <w:jc w:val="center"/>
              <w:rPr>
                <w:rFonts w:cs="Arial"/>
                <w:color w:val="595959" w:themeColor="text1" w:themeTint="A6"/>
                <w:lang w:val="es-ES"/>
              </w:rPr>
            </w:pPr>
            <w:r w:rsidRPr="00236172">
              <w:rPr>
                <w:rFonts w:cs="Arial"/>
                <w:color w:val="595959" w:themeColor="text1" w:themeTint="A6"/>
                <w:lang w:val="es-ES"/>
              </w:rPr>
              <w:t>4</w:t>
            </w:r>
          </w:p>
        </w:tc>
      </w:tr>
      <w:tr w:rsidR="001341A2" w:rsidRPr="00236172" w14:paraId="08EC2165" w14:textId="77777777" w:rsidTr="00236172">
        <w:trPr>
          <w:trHeight w:val="624"/>
        </w:trPr>
        <w:tc>
          <w:tcPr>
            <w:tcW w:w="855" w:type="pct"/>
            <w:shd w:val="clear" w:color="auto" w:fill="A6A6A6" w:themeFill="background1" w:themeFillShade="A6"/>
            <w:vAlign w:val="center"/>
          </w:tcPr>
          <w:p w14:paraId="518BB035" w14:textId="77777777" w:rsidR="001341A2" w:rsidRPr="00236172" w:rsidRDefault="001341A2" w:rsidP="008F0410">
            <w:pPr>
              <w:spacing w:line="240" w:lineRule="auto"/>
              <w:jc w:val="center"/>
              <w:rPr>
                <w:rFonts w:cs="Arial"/>
                <w:color w:val="FFFFFF" w:themeColor="background1"/>
              </w:rPr>
            </w:pPr>
            <w:r w:rsidRPr="00236172">
              <w:rPr>
                <w:rFonts w:cs="Arial"/>
                <w:color w:val="FFFFFF" w:themeColor="background1"/>
                <w:lang w:val="es-ES"/>
              </w:rPr>
              <w:t>Unidad de Medida:</w:t>
            </w:r>
          </w:p>
        </w:tc>
        <w:tc>
          <w:tcPr>
            <w:tcW w:w="660" w:type="pct"/>
            <w:vAlign w:val="center"/>
          </w:tcPr>
          <w:p w14:paraId="76F3C0DC" w14:textId="6199ED5B" w:rsidR="001341A2" w:rsidRPr="00236172" w:rsidRDefault="008462D0" w:rsidP="008F0410">
            <w:pPr>
              <w:spacing w:line="240" w:lineRule="auto"/>
              <w:jc w:val="center"/>
              <w:rPr>
                <w:rFonts w:cs="Arial"/>
                <w:color w:val="595959" w:themeColor="text1" w:themeTint="A6"/>
                <w:lang w:val="es-ES"/>
              </w:rPr>
            </w:pPr>
            <w:r w:rsidRPr="00236172">
              <w:rPr>
                <w:rFonts w:cs="Arial"/>
                <w:color w:val="595959" w:themeColor="text1" w:themeTint="A6"/>
                <w:lang w:val="es-ES"/>
              </w:rPr>
              <w:t>Porcentaje</w:t>
            </w:r>
          </w:p>
        </w:tc>
        <w:tc>
          <w:tcPr>
            <w:tcW w:w="975" w:type="pct"/>
            <w:shd w:val="clear" w:color="auto" w:fill="A6A6A6" w:themeFill="background1" w:themeFillShade="A6"/>
            <w:vAlign w:val="center"/>
          </w:tcPr>
          <w:p w14:paraId="003AAF70" w14:textId="77777777" w:rsidR="001341A2" w:rsidRPr="00236172" w:rsidRDefault="001341A2" w:rsidP="008F0410">
            <w:pPr>
              <w:spacing w:line="240" w:lineRule="auto"/>
              <w:jc w:val="center"/>
              <w:rPr>
                <w:rFonts w:cs="Arial"/>
                <w:color w:val="FFFFFF" w:themeColor="background1"/>
              </w:rPr>
            </w:pPr>
            <w:r w:rsidRPr="00236172">
              <w:rPr>
                <w:rFonts w:cs="Arial"/>
                <w:color w:val="FFFFFF" w:themeColor="background1"/>
                <w:lang w:val="es-ES"/>
              </w:rPr>
              <w:t>Valor del indicador (2023):</w:t>
            </w:r>
          </w:p>
        </w:tc>
        <w:tc>
          <w:tcPr>
            <w:tcW w:w="703" w:type="pct"/>
            <w:vAlign w:val="center"/>
          </w:tcPr>
          <w:p w14:paraId="6669045F" w14:textId="6DB38DFE" w:rsidR="001341A2" w:rsidRPr="00236172" w:rsidRDefault="00071070" w:rsidP="008F0410">
            <w:pPr>
              <w:spacing w:line="240" w:lineRule="auto"/>
              <w:jc w:val="center"/>
              <w:rPr>
                <w:rFonts w:cs="Arial"/>
                <w:color w:val="595959" w:themeColor="text1" w:themeTint="A6"/>
                <w:lang w:val="es-ES"/>
              </w:rPr>
            </w:pPr>
            <w:r w:rsidRPr="00236172">
              <w:rPr>
                <w:rFonts w:cs="Arial"/>
                <w:color w:val="595959" w:themeColor="text1" w:themeTint="A6"/>
                <w:lang w:val="es-ES"/>
              </w:rPr>
              <w:t>4</w:t>
            </w:r>
          </w:p>
        </w:tc>
        <w:tc>
          <w:tcPr>
            <w:tcW w:w="1017" w:type="pct"/>
            <w:shd w:val="clear" w:color="auto" w:fill="A6A6A6" w:themeFill="background1" w:themeFillShade="A6"/>
            <w:vAlign w:val="center"/>
          </w:tcPr>
          <w:p w14:paraId="65D9A28D" w14:textId="77777777" w:rsidR="001341A2" w:rsidRPr="00236172" w:rsidRDefault="001341A2" w:rsidP="008F0410">
            <w:pPr>
              <w:spacing w:line="240" w:lineRule="auto"/>
              <w:jc w:val="center"/>
              <w:rPr>
                <w:rFonts w:cs="Arial"/>
                <w:color w:val="FFFFFF" w:themeColor="background1"/>
              </w:rPr>
            </w:pPr>
            <w:r w:rsidRPr="00236172">
              <w:rPr>
                <w:rFonts w:cs="Arial"/>
                <w:color w:val="FFFFFF" w:themeColor="background1"/>
                <w:lang w:val="es-ES"/>
              </w:rPr>
              <w:t>Sentido:</w:t>
            </w:r>
          </w:p>
        </w:tc>
        <w:tc>
          <w:tcPr>
            <w:tcW w:w="790" w:type="pct"/>
            <w:vAlign w:val="center"/>
          </w:tcPr>
          <w:p w14:paraId="693DF4FB" w14:textId="0438DB8F" w:rsidR="001341A2" w:rsidRPr="00236172" w:rsidRDefault="00127A5F" w:rsidP="008F0410">
            <w:pPr>
              <w:spacing w:line="240" w:lineRule="auto"/>
              <w:jc w:val="center"/>
              <w:rPr>
                <w:rFonts w:cs="Arial"/>
                <w:color w:val="595959" w:themeColor="text1" w:themeTint="A6"/>
                <w:lang w:val="es-ES"/>
              </w:rPr>
            </w:pPr>
            <w:r>
              <w:rPr>
                <w:rFonts w:cs="Arial"/>
                <w:color w:val="595959" w:themeColor="text1" w:themeTint="A6"/>
                <w:lang w:val="es-ES"/>
              </w:rPr>
              <w:t xml:space="preserve">Regular </w:t>
            </w:r>
          </w:p>
        </w:tc>
      </w:tr>
      <w:tr w:rsidR="001341A2" w:rsidRPr="00605B2D" w14:paraId="71D1989B" w14:textId="77777777" w:rsidTr="0001210D">
        <w:trPr>
          <w:trHeight w:val="645"/>
        </w:trPr>
        <w:tc>
          <w:tcPr>
            <w:tcW w:w="855" w:type="pct"/>
            <w:shd w:val="clear" w:color="auto" w:fill="A6A6A6" w:themeFill="background1" w:themeFillShade="A6"/>
            <w:vAlign w:val="center"/>
          </w:tcPr>
          <w:p w14:paraId="65C9DBDB" w14:textId="77777777" w:rsidR="001341A2" w:rsidRPr="00236172" w:rsidRDefault="001341A2" w:rsidP="008F0410">
            <w:pPr>
              <w:spacing w:line="240" w:lineRule="auto"/>
              <w:jc w:val="center"/>
              <w:rPr>
                <w:rFonts w:cs="Arial"/>
                <w:color w:val="FFFFFF" w:themeColor="background1"/>
              </w:rPr>
            </w:pPr>
            <w:r w:rsidRPr="00236172">
              <w:rPr>
                <w:rFonts w:cs="Arial"/>
                <w:color w:val="FFFFFF" w:themeColor="background1"/>
              </w:rPr>
              <w:t>Frecuencia de Medición:</w:t>
            </w:r>
          </w:p>
        </w:tc>
        <w:tc>
          <w:tcPr>
            <w:tcW w:w="660" w:type="pct"/>
            <w:vAlign w:val="center"/>
          </w:tcPr>
          <w:p w14:paraId="0C045B4B" w14:textId="045AA919" w:rsidR="001341A2" w:rsidRPr="00236172" w:rsidRDefault="008462D0" w:rsidP="008F0410">
            <w:pPr>
              <w:spacing w:line="240" w:lineRule="auto"/>
              <w:jc w:val="center"/>
              <w:rPr>
                <w:rFonts w:cs="Arial"/>
                <w:color w:val="595959" w:themeColor="text1" w:themeTint="A6"/>
                <w:lang w:val="es-ES"/>
              </w:rPr>
            </w:pPr>
            <w:r w:rsidRPr="00236172">
              <w:rPr>
                <w:rFonts w:cs="Arial"/>
                <w:color w:val="595959" w:themeColor="text1" w:themeTint="A6"/>
                <w:lang w:val="es-ES"/>
              </w:rPr>
              <w:t>Trimestral</w:t>
            </w:r>
          </w:p>
        </w:tc>
        <w:tc>
          <w:tcPr>
            <w:tcW w:w="975" w:type="pct"/>
            <w:shd w:val="clear" w:color="auto" w:fill="A6A6A6" w:themeFill="background1" w:themeFillShade="A6"/>
            <w:vAlign w:val="center"/>
          </w:tcPr>
          <w:p w14:paraId="1E2F13F4" w14:textId="77777777" w:rsidR="001341A2" w:rsidRPr="00236172" w:rsidRDefault="001341A2" w:rsidP="008F0410">
            <w:pPr>
              <w:spacing w:line="240" w:lineRule="auto"/>
              <w:jc w:val="center"/>
              <w:rPr>
                <w:rFonts w:cs="Arial"/>
                <w:color w:val="FFFFFF" w:themeColor="background1"/>
                <w:lang w:val="es-ES"/>
              </w:rPr>
            </w:pPr>
            <w:r w:rsidRPr="00236172">
              <w:rPr>
                <w:rFonts w:cs="Arial"/>
                <w:color w:val="FFFFFF" w:themeColor="background1"/>
                <w:lang w:val="es-ES"/>
              </w:rPr>
              <w:t>Cumplimiento del Indicador:</w:t>
            </w:r>
          </w:p>
        </w:tc>
        <w:tc>
          <w:tcPr>
            <w:tcW w:w="2510" w:type="pct"/>
            <w:gridSpan w:val="3"/>
            <w:vAlign w:val="center"/>
          </w:tcPr>
          <w:p w14:paraId="0C59E791" w14:textId="58BA4CBC" w:rsidR="001341A2" w:rsidRDefault="00127A5F" w:rsidP="00127A5F">
            <w:pPr>
              <w:spacing w:line="240" w:lineRule="auto"/>
              <w:jc w:val="center"/>
              <w:rPr>
                <w:rFonts w:cs="Arial"/>
                <w:color w:val="595959" w:themeColor="text1" w:themeTint="A6"/>
                <w:lang w:val="es-ES"/>
              </w:rPr>
            </w:pPr>
            <w:r>
              <w:rPr>
                <w:rFonts w:cs="Arial"/>
                <w:color w:val="595959" w:themeColor="text1" w:themeTint="A6"/>
                <w:lang w:val="es-ES"/>
              </w:rPr>
              <w:t>(</w:t>
            </w:r>
            <w:r w:rsidR="008462D0" w:rsidRPr="00236172">
              <w:rPr>
                <w:rFonts w:cs="Arial"/>
                <w:color w:val="595959" w:themeColor="text1" w:themeTint="A6"/>
                <w:lang w:val="es-ES"/>
              </w:rPr>
              <w:t>100</w:t>
            </w:r>
            <w:r w:rsidR="001341A2" w:rsidRPr="00236172">
              <w:rPr>
                <w:rFonts w:cs="Arial"/>
                <w:color w:val="595959" w:themeColor="text1" w:themeTint="A6"/>
                <w:lang w:val="es-ES"/>
              </w:rPr>
              <w:t>%</w:t>
            </w:r>
            <w:r>
              <w:rPr>
                <w:rFonts w:cs="Arial"/>
                <w:color w:val="595959" w:themeColor="text1" w:themeTint="A6"/>
                <w:lang w:val="es-ES"/>
              </w:rPr>
              <w:t>)</w:t>
            </w:r>
          </w:p>
          <w:p w14:paraId="0F1D4AF7" w14:textId="70155913" w:rsidR="00127A5F" w:rsidRPr="00236172" w:rsidRDefault="00127A5F" w:rsidP="00127A5F">
            <w:pPr>
              <w:spacing w:line="240" w:lineRule="auto"/>
              <w:jc w:val="center"/>
              <w:rPr>
                <w:rFonts w:cs="Arial"/>
                <w:color w:val="595959" w:themeColor="text1" w:themeTint="A6"/>
                <w:lang w:val="es-ES"/>
              </w:rPr>
            </w:pPr>
            <w:r>
              <w:rPr>
                <w:rFonts w:cs="Arial"/>
                <w:color w:val="595959" w:themeColor="text1" w:themeTint="A6"/>
                <w:lang w:val="es-ES"/>
              </w:rPr>
              <w:t>4</w:t>
            </w:r>
          </w:p>
        </w:tc>
      </w:tr>
    </w:tbl>
    <w:p w14:paraId="78CD1380" w14:textId="77777777" w:rsidR="0042696C" w:rsidRPr="00080470" w:rsidRDefault="0042696C" w:rsidP="00080470">
      <w:pPr>
        <w:pStyle w:val="Prrafodelista"/>
        <w:ind w:left="1080"/>
        <w:rPr>
          <w:b/>
          <w:color w:val="000000" w:themeColor="text1"/>
          <w:lang w:val="es-ES"/>
        </w:rPr>
      </w:pPr>
    </w:p>
    <w:p w14:paraId="2F9BE3C6" w14:textId="4EFB3C01" w:rsidR="000422A6" w:rsidRPr="00080470" w:rsidRDefault="00071070" w:rsidP="007F513C">
      <w:pPr>
        <w:pStyle w:val="Prrafodelista"/>
        <w:numPr>
          <w:ilvl w:val="0"/>
          <w:numId w:val="14"/>
        </w:numPr>
        <w:rPr>
          <w:b/>
          <w:color w:val="000000" w:themeColor="text1"/>
          <w:lang w:val="es-ES"/>
        </w:rPr>
      </w:pPr>
      <w:r w:rsidRPr="00080470">
        <w:rPr>
          <w:b/>
          <w:color w:val="000000" w:themeColor="text1"/>
          <w:lang w:val="es-ES"/>
        </w:rPr>
        <w:t>Porcentaje de personal de salud del primer nivel y segundo nivel capacitado en la Guía de intervención para los trastornos mentales, neurológicos y por uso de sustancias (</w:t>
      </w:r>
      <w:proofErr w:type="spellStart"/>
      <w:r w:rsidRPr="00080470">
        <w:rPr>
          <w:b/>
          <w:color w:val="000000" w:themeColor="text1"/>
          <w:lang w:val="es-ES"/>
        </w:rPr>
        <w:t>mhGAP</w:t>
      </w:r>
      <w:proofErr w:type="spellEnd"/>
      <w:r w:rsidRPr="00080470">
        <w:rPr>
          <w:b/>
          <w:color w:val="000000" w:themeColor="text1"/>
          <w:lang w:val="es-ES"/>
        </w:rPr>
        <w:t>) y suicidio.</w:t>
      </w:r>
    </w:p>
    <w:tbl>
      <w:tblPr>
        <w:tblStyle w:val="Tablaconcuadrcula"/>
        <w:tblpPr w:leftFromText="141" w:rightFromText="141" w:vertAnchor="text" w:tblpY="-44"/>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FE0133" w:rsidRPr="00605B2D" w14:paraId="0B538F34" w14:textId="77777777" w:rsidTr="00FE0133">
        <w:trPr>
          <w:trHeight w:val="415"/>
        </w:trPr>
        <w:tc>
          <w:tcPr>
            <w:tcW w:w="854" w:type="pct"/>
            <w:shd w:val="clear" w:color="auto" w:fill="A6A6A6" w:themeFill="background1" w:themeFillShade="A6"/>
            <w:vAlign w:val="center"/>
          </w:tcPr>
          <w:p w14:paraId="7D9A06AD" w14:textId="77777777" w:rsidR="00FE0133" w:rsidRPr="00605B2D" w:rsidRDefault="00FE0133" w:rsidP="00FE013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vAlign w:val="center"/>
          </w:tcPr>
          <w:p w14:paraId="18FF0AF1" w14:textId="77777777" w:rsidR="00FE0133" w:rsidRPr="00605B2D" w:rsidRDefault="00FE0133" w:rsidP="00FE0133">
            <w:pPr>
              <w:spacing w:line="240" w:lineRule="auto"/>
              <w:rPr>
                <w:rFonts w:cs="Arial"/>
                <w:color w:val="595959" w:themeColor="text1" w:themeTint="A6"/>
                <w:lang w:val="es-ES"/>
              </w:rPr>
            </w:pPr>
            <w:r w:rsidRPr="000422A6">
              <w:rPr>
                <w:rFonts w:cs="Arial"/>
                <w:color w:val="595959" w:themeColor="text1" w:themeTint="A6"/>
                <w:lang w:val="es-ES"/>
              </w:rPr>
              <w:t>Mide el Porcentaje de personal de salud del primer nivel y segundo nivel capacitado en la Guía de intervención para los trastornos mentales, neurológicos y por uso de sustancias (</w:t>
            </w:r>
            <w:proofErr w:type="spellStart"/>
            <w:r w:rsidRPr="000422A6">
              <w:rPr>
                <w:rFonts w:cs="Arial"/>
                <w:color w:val="595959" w:themeColor="text1" w:themeTint="A6"/>
                <w:lang w:val="es-ES"/>
              </w:rPr>
              <w:t>mhGAP</w:t>
            </w:r>
            <w:proofErr w:type="spellEnd"/>
            <w:r w:rsidRPr="000422A6">
              <w:rPr>
                <w:rFonts w:cs="Arial"/>
                <w:color w:val="595959" w:themeColor="text1" w:themeTint="A6"/>
                <w:lang w:val="es-ES"/>
              </w:rPr>
              <w:t>) y suicidio</w:t>
            </w:r>
          </w:p>
        </w:tc>
      </w:tr>
      <w:tr w:rsidR="00FE0133" w:rsidRPr="00605B2D" w14:paraId="6E0ADB4E" w14:textId="77777777" w:rsidTr="00FE0133">
        <w:trPr>
          <w:trHeight w:val="563"/>
        </w:trPr>
        <w:tc>
          <w:tcPr>
            <w:tcW w:w="854" w:type="pct"/>
            <w:shd w:val="clear" w:color="auto" w:fill="A6A6A6" w:themeFill="background1" w:themeFillShade="A6"/>
            <w:vAlign w:val="center"/>
          </w:tcPr>
          <w:p w14:paraId="1FA97497" w14:textId="77777777" w:rsidR="00FE0133" w:rsidRPr="00605B2D" w:rsidRDefault="00FE0133" w:rsidP="00FE013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42EA8F42" w14:textId="77777777" w:rsidR="00FE0133" w:rsidRPr="000422A6" w:rsidRDefault="00FE0133" w:rsidP="00FE0133">
            <w:pPr>
              <w:spacing w:line="240" w:lineRule="auto"/>
              <w:rPr>
                <w:rFonts w:cs="Arial"/>
                <w:color w:val="595959" w:themeColor="text1" w:themeTint="A6"/>
                <w:lang w:val="es-ES"/>
              </w:rPr>
            </w:pPr>
            <w:proofErr w:type="spellStart"/>
            <w:r w:rsidRPr="000422A6">
              <w:rPr>
                <w:rFonts w:cs="Arial"/>
                <w:color w:val="595959" w:themeColor="text1" w:themeTint="A6"/>
                <w:lang w:val="es-ES"/>
              </w:rPr>
              <w:t>It</w:t>
            </w:r>
            <w:proofErr w:type="spellEnd"/>
            <w:r w:rsidRPr="000422A6">
              <w:rPr>
                <w:rFonts w:cs="Arial"/>
                <w:color w:val="595959" w:themeColor="text1" w:themeTint="A6"/>
                <w:lang w:val="es-ES"/>
              </w:rPr>
              <w:t xml:space="preserve">=(D1,t/D2,t)×100   </w:t>
            </w:r>
          </w:p>
          <w:p w14:paraId="3B86BEFA" w14:textId="77777777" w:rsidR="00FE0133" w:rsidRPr="000422A6" w:rsidRDefault="00FE0133" w:rsidP="00FE0133">
            <w:pPr>
              <w:spacing w:line="240" w:lineRule="auto"/>
              <w:rPr>
                <w:rFonts w:cs="Arial"/>
                <w:color w:val="595959" w:themeColor="text1" w:themeTint="A6"/>
                <w:lang w:val="es-ES"/>
              </w:rPr>
            </w:pPr>
            <w:r w:rsidRPr="000422A6">
              <w:rPr>
                <w:rFonts w:cs="Arial"/>
                <w:color w:val="595959" w:themeColor="text1" w:themeTint="A6"/>
                <w:lang w:val="es-ES"/>
              </w:rPr>
              <w:t xml:space="preserve">D1,t= Número de personal médico y/o paramédico de unidades de primer y segundo nivel capacitado   </w:t>
            </w:r>
          </w:p>
          <w:p w14:paraId="3B595B28" w14:textId="77777777" w:rsidR="00FE0133" w:rsidRPr="00605B2D" w:rsidRDefault="00FE0133" w:rsidP="00FE0133">
            <w:pPr>
              <w:spacing w:line="240" w:lineRule="auto"/>
              <w:rPr>
                <w:rFonts w:cs="Arial"/>
                <w:color w:val="595959" w:themeColor="text1" w:themeTint="A6"/>
                <w:lang w:val="es-ES"/>
              </w:rPr>
            </w:pPr>
            <w:r w:rsidRPr="000422A6">
              <w:rPr>
                <w:rFonts w:cs="Arial"/>
                <w:color w:val="595959" w:themeColor="text1" w:themeTint="A6"/>
                <w:lang w:val="es-ES"/>
              </w:rPr>
              <w:t>D2,t= Total del personal médico y paramédico de unidades de primer nivel de atención y segundo nivel programado</w:t>
            </w:r>
          </w:p>
        </w:tc>
      </w:tr>
      <w:tr w:rsidR="00FE0133" w:rsidRPr="00605B2D" w14:paraId="3845FB7D" w14:textId="77777777" w:rsidTr="00FE0133">
        <w:trPr>
          <w:trHeight w:val="543"/>
        </w:trPr>
        <w:tc>
          <w:tcPr>
            <w:tcW w:w="854" w:type="pct"/>
            <w:shd w:val="clear" w:color="auto" w:fill="A6A6A6" w:themeFill="background1" w:themeFillShade="A6"/>
            <w:vAlign w:val="center"/>
          </w:tcPr>
          <w:p w14:paraId="318C2E02" w14:textId="77777777" w:rsidR="00FE0133" w:rsidRPr="00605B2D" w:rsidRDefault="00FE0133" w:rsidP="00FE013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vAlign w:val="center"/>
          </w:tcPr>
          <w:p w14:paraId="69CDC124"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2023</w:t>
            </w:r>
          </w:p>
        </w:tc>
        <w:tc>
          <w:tcPr>
            <w:tcW w:w="974" w:type="pct"/>
            <w:shd w:val="clear" w:color="auto" w:fill="A6A6A6" w:themeFill="background1" w:themeFillShade="A6"/>
            <w:vAlign w:val="center"/>
          </w:tcPr>
          <w:p w14:paraId="157767AF" w14:textId="77777777" w:rsidR="00FE0133" w:rsidRPr="00605B2D" w:rsidRDefault="00FE0133" w:rsidP="00FE0133">
            <w:pPr>
              <w:spacing w:line="240" w:lineRule="auto"/>
              <w:jc w:val="center"/>
              <w:rPr>
                <w:rFonts w:cs="Arial"/>
                <w:color w:val="FFFFFF" w:themeColor="background1"/>
              </w:rPr>
            </w:pPr>
            <w:r w:rsidRPr="00605B2D">
              <w:rPr>
                <w:rFonts w:cs="Arial"/>
                <w:color w:val="FFFFFF" w:themeColor="background1"/>
              </w:rPr>
              <w:t>Meta:</w:t>
            </w:r>
          </w:p>
        </w:tc>
        <w:tc>
          <w:tcPr>
            <w:tcW w:w="702" w:type="pct"/>
            <w:vAlign w:val="center"/>
          </w:tcPr>
          <w:p w14:paraId="20D163BE"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30%</w:t>
            </w:r>
          </w:p>
        </w:tc>
        <w:tc>
          <w:tcPr>
            <w:tcW w:w="1017" w:type="pct"/>
            <w:shd w:val="clear" w:color="auto" w:fill="A6A6A6" w:themeFill="background1" w:themeFillShade="A6"/>
            <w:vAlign w:val="center"/>
          </w:tcPr>
          <w:p w14:paraId="1BEC2839" w14:textId="77777777" w:rsidR="00FE0133" w:rsidRPr="00605B2D" w:rsidRDefault="00FE0133" w:rsidP="00FE013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4DCFCF06"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350</w:t>
            </w:r>
          </w:p>
        </w:tc>
      </w:tr>
      <w:tr w:rsidR="00FE0133" w:rsidRPr="00605B2D" w14:paraId="0C5B8ABD" w14:textId="77777777" w:rsidTr="00FE0133">
        <w:trPr>
          <w:trHeight w:val="624"/>
        </w:trPr>
        <w:tc>
          <w:tcPr>
            <w:tcW w:w="854" w:type="pct"/>
            <w:shd w:val="clear" w:color="auto" w:fill="A6A6A6" w:themeFill="background1" w:themeFillShade="A6"/>
            <w:vAlign w:val="center"/>
          </w:tcPr>
          <w:p w14:paraId="6FCDA9DF" w14:textId="77777777" w:rsidR="00FE0133" w:rsidRPr="00605B2D" w:rsidRDefault="00FE0133" w:rsidP="00FE013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vAlign w:val="center"/>
          </w:tcPr>
          <w:p w14:paraId="3FFACA72"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133549C3" w14:textId="77777777" w:rsidR="00FE0133" w:rsidRPr="00605B2D" w:rsidRDefault="00FE0133" w:rsidP="00FE0133">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vAlign w:val="center"/>
          </w:tcPr>
          <w:p w14:paraId="7E5B8937"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350</w:t>
            </w:r>
          </w:p>
        </w:tc>
        <w:tc>
          <w:tcPr>
            <w:tcW w:w="1017" w:type="pct"/>
            <w:shd w:val="clear" w:color="auto" w:fill="A6A6A6" w:themeFill="background1" w:themeFillShade="A6"/>
            <w:vAlign w:val="center"/>
          </w:tcPr>
          <w:p w14:paraId="18ABF8D8" w14:textId="77777777" w:rsidR="00FE0133" w:rsidRPr="00605B2D" w:rsidRDefault="00FE0133" w:rsidP="00FE0133">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187645AC"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Regular</w:t>
            </w:r>
          </w:p>
        </w:tc>
      </w:tr>
      <w:tr w:rsidR="00FE0133" w:rsidRPr="00605B2D" w14:paraId="0A3B39CF" w14:textId="77777777" w:rsidTr="00FE0133">
        <w:trPr>
          <w:trHeight w:val="645"/>
        </w:trPr>
        <w:tc>
          <w:tcPr>
            <w:tcW w:w="854" w:type="pct"/>
            <w:shd w:val="clear" w:color="auto" w:fill="A6A6A6" w:themeFill="background1" w:themeFillShade="A6"/>
            <w:vAlign w:val="center"/>
          </w:tcPr>
          <w:p w14:paraId="2EE6316E" w14:textId="77777777" w:rsidR="00FE0133" w:rsidRPr="00605B2D" w:rsidRDefault="00FE0133" w:rsidP="00FE013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vAlign w:val="center"/>
          </w:tcPr>
          <w:p w14:paraId="5003085A" w14:textId="77777777" w:rsidR="00FE0133" w:rsidRPr="00605B2D" w:rsidRDefault="00FE0133" w:rsidP="00FE013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1F6431CD" w14:textId="77777777" w:rsidR="00FE0133" w:rsidRPr="00605B2D" w:rsidRDefault="00FE0133" w:rsidP="00FE013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vAlign w:val="center"/>
          </w:tcPr>
          <w:p w14:paraId="61D7356D" w14:textId="77777777" w:rsidR="00FE0133" w:rsidRDefault="00FE0133" w:rsidP="00FE0133">
            <w:pPr>
              <w:spacing w:line="240" w:lineRule="auto"/>
              <w:jc w:val="center"/>
            </w:pPr>
            <w:r>
              <w:t>132%</w:t>
            </w:r>
          </w:p>
          <w:p w14:paraId="18297A08" w14:textId="77777777" w:rsidR="00FE0133" w:rsidRPr="00127A5F" w:rsidRDefault="00FE0133" w:rsidP="00FE0133">
            <w:pPr>
              <w:spacing w:line="240" w:lineRule="auto"/>
              <w:jc w:val="center"/>
            </w:pPr>
            <w:r w:rsidRPr="00071070">
              <w:t>462</w:t>
            </w:r>
            <w:r>
              <w:t xml:space="preserve"> (</w:t>
            </w:r>
            <w:r w:rsidRPr="00071070">
              <w:t>38.05%</w:t>
            </w:r>
            <w:r>
              <w:t>)</w:t>
            </w:r>
          </w:p>
        </w:tc>
      </w:tr>
    </w:tbl>
    <w:p w14:paraId="053582A9" w14:textId="7C3291CA" w:rsidR="00A713AB" w:rsidRDefault="00071070" w:rsidP="007F513C">
      <w:pPr>
        <w:pStyle w:val="Prrafodelista"/>
        <w:numPr>
          <w:ilvl w:val="0"/>
          <w:numId w:val="14"/>
        </w:numPr>
        <w:rPr>
          <w:b/>
          <w:color w:val="000000" w:themeColor="text1"/>
          <w:lang w:val="es-ES"/>
        </w:rPr>
      </w:pPr>
      <w:r w:rsidRPr="00080470">
        <w:rPr>
          <w:b/>
          <w:color w:val="000000" w:themeColor="text1"/>
          <w:lang w:val="es-ES"/>
        </w:rPr>
        <w:lastRenderedPageBreak/>
        <w:t>Porcentaje de pruebas aplicadas en la población para determinar el riesgo de conductas suicidas o trastornos de salud mental.</w:t>
      </w:r>
    </w:p>
    <w:p w14:paraId="2B2DB047" w14:textId="77777777" w:rsidR="00080470" w:rsidRPr="00080470" w:rsidRDefault="00080470" w:rsidP="00080470">
      <w:pPr>
        <w:pStyle w:val="Prrafodelista"/>
        <w:ind w:left="360"/>
        <w:rPr>
          <w:b/>
          <w:color w:val="000000" w:themeColor="text1"/>
          <w:lang w:val="es-ES"/>
        </w:rPr>
      </w:pP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A713AB" w:rsidRPr="00605B2D" w14:paraId="5B14D685" w14:textId="77777777" w:rsidTr="00236172">
        <w:trPr>
          <w:trHeight w:val="415"/>
        </w:trPr>
        <w:tc>
          <w:tcPr>
            <w:tcW w:w="855" w:type="pct"/>
            <w:shd w:val="clear" w:color="auto" w:fill="A6A6A6" w:themeFill="background1" w:themeFillShade="A6"/>
            <w:vAlign w:val="center"/>
          </w:tcPr>
          <w:p w14:paraId="296BD437"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vAlign w:val="center"/>
          </w:tcPr>
          <w:p w14:paraId="28B8F828" w14:textId="248CBF6B" w:rsidR="00A713AB" w:rsidRPr="00127A5F" w:rsidRDefault="00071070" w:rsidP="002F29A9">
            <w:pPr>
              <w:spacing w:line="240" w:lineRule="auto"/>
              <w:rPr>
                <w:rFonts w:cs="Arial"/>
                <w:color w:val="595959" w:themeColor="text1" w:themeTint="A6"/>
                <w:lang w:val="es-ES"/>
              </w:rPr>
            </w:pPr>
            <w:r w:rsidRPr="00127A5F">
              <w:rPr>
                <w:rFonts w:cs="Arial"/>
                <w:color w:val="595959" w:themeColor="text1" w:themeTint="A6"/>
                <w:lang w:val="es-ES"/>
              </w:rPr>
              <w:t xml:space="preserve">Mide las pruebas </w:t>
            </w:r>
            <w:r w:rsidR="000141A9" w:rsidRPr="00127A5F">
              <w:rPr>
                <w:rFonts w:cs="Arial"/>
                <w:color w:val="595959" w:themeColor="text1" w:themeTint="A6"/>
                <w:lang w:val="es-ES"/>
              </w:rPr>
              <w:t>de tamizaje</w:t>
            </w:r>
            <w:r w:rsidRPr="00127A5F">
              <w:rPr>
                <w:rFonts w:cs="Arial"/>
                <w:color w:val="595959" w:themeColor="text1" w:themeTint="A6"/>
                <w:lang w:val="es-ES"/>
              </w:rPr>
              <w:t xml:space="preserve"> aplicadas a la población por grupos de </w:t>
            </w:r>
            <w:r w:rsidR="000141A9" w:rsidRPr="00127A5F">
              <w:rPr>
                <w:rFonts w:cs="Arial"/>
                <w:color w:val="595959" w:themeColor="text1" w:themeTint="A6"/>
                <w:lang w:val="es-ES"/>
              </w:rPr>
              <w:t>edad en</w:t>
            </w:r>
            <w:r w:rsidRPr="00127A5F">
              <w:rPr>
                <w:rFonts w:cs="Arial"/>
                <w:color w:val="595959" w:themeColor="text1" w:themeTint="A6"/>
                <w:lang w:val="es-ES"/>
              </w:rPr>
              <w:t xml:space="preserve"> unidades y comunidad.</w:t>
            </w:r>
          </w:p>
        </w:tc>
      </w:tr>
      <w:tr w:rsidR="00A713AB" w:rsidRPr="00605B2D" w14:paraId="7E06163A" w14:textId="77777777" w:rsidTr="00236172">
        <w:trPr>
          <w:trHeight w:val="563"/>
        </w:trPr>
        <w:tc>
          <w:tcPr>
            <w:tcW w:w="855" w:type="pct"/>
            <w:shd w:val="clear" w:color="auto" w:fill="A6A6A6" w:themeFill="background1" w:themeFillShade="A6"/>
            <w:vAlign w:val="center"/>
          </w:tcPr>
          <w:p w14:paraId="49768ACD"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vAlign w:val="center"/>
          </w:tcPr>
          <w:p w14:paraId="4B8BDDED" w14:textId="77777777" w:rsidR="00071070" w:rsidRPr="00071070" w:rsidRDefault="00071070" w:rsidP="00071070">
            <w:pPr>
              <w:spacing w:line="240" w:lineRule="auto"/>
              <w:rPr>
                <w:rFonts w:cs="Arial"/>
                <w:color w:val="595959" w:themeColor="text1" w:themeTint="A6"/>
                <w:lang w:val="es-ES"/>
              </w:rPr>
            </w:pPr>
            <w:proofErr w:type="spellStart"/>
            <w:r w:rsidRPr="00071070">
              <w:rPr>
                <w:rFonts w:cs="Arial"/>
                <w:color w:val="595959" w:themeColor="text1" w:themeTint="A6"/>
                <w:lang w:val="es-ES"/>
              </w:rPr>
              <w:t>Its</w:t>
            </w:r>
            <w:proofErr w:type="spellEnd"/>
            <w:r w:rsidRPr="00071070">
              <w:rPr>
                <w:rFonts w:cs="Arial"/>
                <w:color w:val="595959" w:themeColor="text1" w:themeTint="A6"/>
                <w:lang w:val="es-ES"/>
              </w:rPr>
              <w:t xml:space="preserve"> (D1,t/D2,t)×100     </w:t>
            </w:r>
          </w:p>
          <w:p w14:paraId="4FCDBD6A" w14:textId="44DAFB1E" w:rsidR="00071070" w:rsidRPr="00071070" w:rsidRDefault="00071070" w:rsidP="00071070">
            <w:pPr>
              <w:spacing w:line="240" w:lineRule="auto"/>
              <w:rPr>
                <w:rFonts w:cs="Arial"/>
                <w:color w:val="595959" w:themeColor="text1" w:themeTint="A6"/>
                <w:lang w:val="es-ES"/>
              </w:rPr>
            </w:pPr>
            <w:r w:rsidRPr="00071070">
              <w:rPr>
                <w:rFonts w:cs="Arial"/>
                <w:color w:val="595959" w:themeColor="text1" w:themeTint="A6"/>
                <w:lang w:val="es-ES"/>
              </w:rPr>
              <w:t xml:space="preserve">D1,t= Número de detenciones realizadas en la población objeto  </w:t>
            </w:r>
          </w:p>
          <w:p w14:paraId="1DC086F5" w14:textId="55F45F9F" w:rsidR="00A713AB" w:rsidRPr="00605B2D" w:rsidRDefault="00071070" w:rsidP="00071070">
            <w:pPr>
              <w:spacing w:line="240" w:lineRule="auto"/>
              <w:rPr>
                <w:rFonts w:cs="Arial"/>
                <w:color w:val="595959" w:themeColor="text1" w:themeTint="A6"/>
                <w:lang w:val="es-ES"/>
              </w:rPr>
            </w:pPr>
            <w:r w:rsidRPr="00071070">
              <w:rPr>
                <w:rFonts w:cs="Arial"/>
                <w:color w:val="595959" w:themeColor="text1" w:themeTint="A6"/>
                <w:lang w:val="es-ES"/>
              </w:rPr>
              <w:t xml:space="preserve">D2,t= Número de </w:t>
            </w:r>
            <w:r w:rsidR="000141A9" w:rsidRPr="00071070">
              <w:rPr>
                <w:rFonts w:cs="Arial"/>
                <w:color w:val="595959" w:themeColor="text1" w:themeTint="A6"/>
                <w:lang w:val="es-ES"/>
              </w:rPr>
              <w:t>detecciones programadas</w:t>
            </w:r>
            <w:r w:rsidRPr="00071070">
              <w:rPr>
                <w:rFonts w:cs="Arial"/>
                <w:color w:val="595959" w:themeColor="text1" w:themeTint="A6"/>
                <w:lang w:val="es-ES"/>
              </w:rPr>
              <w:t>.</w:t>
            </w:r>
          </w:p>
        </w:tc>
      </w:tr>
      <w:tr w:rsidR="00A713AB" w:rsidRPr="00605B2D" w14:paraId="36A7E0CE" w14:textId="77777777" w:rsidTr="00236172">
        <w:trPr>
          <w:trHeight w:val="543"/>
        </w:trPr>
        <w:tc>
          <w:tcPr>
            <w:tcW w:w="855" w:type="pct"/>
            <w:shd w:val="clear" w:color="auto" w:fill="A6A6A6" w:themeFill="background1" w:themeFillShade="A6"/>
            <w:vAlign w:val="center"/>
          </w:tcPr>
          <w:p w14:paraId="4A8FBC3C"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vAlign w:val="center"/>
          </w:tcPr>
          <w:p w14:paraId="07352BBB"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2023</w:t>
            </w:r>
          </w:p>
        </w:tc>
        <w:tc>
          <w:tcPr>
            <w:tcW w:w="975" w:type="pct"/>
            <w:shd w:val="clear" w:color="auto" w:fill="A6A6A6" w:themeFill="background1" w:themeFillShade="A6"/>
            <w:vAlign w:val="center"/>
          </w:tcPr>
          <w:p w14:paraId="1DDB67EC"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rPr>
              <w:t>Meta:</w:t>
            </w:r>
          </w:p>
        </w:tc>
        <w:tc>
          <w:tcPr>
            <w:tcW w:w="703" w:type="pct"/>
            <w:vAlign w:val="center"/>
          </w:tcPr>
          <w:p w14:paraId="052E8B0D"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65991BAE"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vAlign w:val="center"/>
          </w:tcPr>
          <w:p w14:paraId="3DC7D7A0" w14:textId="550B4AF3" w:rsidR="00A713AB" w:rsidRPr="00605B2D" w:rsidRDefault="005B3D1F" w:rsidP="002F29A9">
            <w:pPr>
              <w:spacing w:line="240" w:lineRule="auto"/>
              <w:jc w:val="center"/>
              <w:rPr>
                <w:rFonts w:cs="Arial"/>
                <w:color w:val="595959" w:themeColor="text1" w:themeTint="A6"/>
                <w:lang w:val="es-ES"/>
              </w:rPr>
            </w:pPr>
            <w:r>
              <w:rPr>
                <w:rFonts w:cs="Arial"/>
                <w:color w:val="595959" w:themeColor="text1" w:themeTint="A6"/>
                <w:lang w:val="es-ES"/>
              </w:rPr>
              <w:t>77,200</w:t>
            </w:r>
          </w:p>
        </w:tc>
      </w:tr>
      <w:tr w:rsidR="00A713AB" w:rsidRPr="00605B2D" w14:paraId="4BB46638" w14:textId="77777777" w:rsidTr="00236172">
        <w:trPr>
          <w:trHeight w:val="624"/>
        </w:trPr>
        <w:tc>
          <w:tcPr>
            <w:tcW w:w="855" w:type="pct"/>
            <w:shd w:val="clear" w:color="auto" w:fill="A6A6A6" w:themeFill="background1" w:themeFillShade="A6"/>
            <w:vAlign w:val="center"/>
          </w:tcPr>
          <w:p w14:paraId="616803D8"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vAlign w:val="center"/>
          </w:tcPr>
          <w:p w14:paraId="6E685A78"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3463A81A" w14:textId="77777777" w:rsidR="00A713AB" w:rsidRPr="00605B2D" w:rsidRDefault="00A713AB" w:rsidP="002F29A9">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vAlign w:val="center"/>
          </w:tcPr>
          <w:p w14:paraId="6E34C6AF" w14:textId="3BCE2C88" w:rsidR="00A713AB" w:rsidRPr="00605B2D" w:rsidRDefault="00A8458D" w:rsidP="002F29A9">
            <w:pPr>
              <w:spacing w:line="240" w:lineRule="auto"/>
              <w:jc w:val="center"/>
              <w:rPr>
                <w:rFonts w:cs="Arial"/>
                <w:color w:val="595959" w:themeColor="text1" w:themeTint="A6"/>
                <w:lang w:val="es-ES"/>
              </w:rPr>
            </w:pPr>
            <w:r>
              <w:rPr>
                <w:rFonts w:cs="Arial"/>
                <w:color w:val="595959" w:themeColor="text1" w:themeTint="A6"/>
                <w:lang w:val="es-ES"/>
              </w:rPr>
              <w:t>77,200</w:t>
            </w:r>
          </w:p>
        </w:tc>
        <w:tc>
          <w:tcPr>
            <w:tcW w:w="1017" w:type="pct"/>
            <w:shd w:val="clear" w:color="auto" w:fill="A6A6A6" w:themeFill="background1" w:themeFillShade="A6"/>
            <w:vAlign w:val="center"/>
          </w:tcPr>
          <w:p w14:paraId="79B70E39"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vAlign w:val="center"/>
          </w:tcPr>
          <w:p w14:paraId="7EA99B36"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Regular</w:t>
            </w:r>
          </w:p>
        </w:tc>
      </w:tr>
      <w:tr w:rsidR="00A713AB" w:rsidRPr="00605B2D" w14:paraId="670C1D89" w14:textId="77777777" w:rsidTr="0001210D">
        <w:trPr>
          <w:trHeight w:val="645"/>
        </w:trPr>
        <w:tc>
          <w:tcPr>
            <w:tcW w:w="855" w:type="pct"/>
            <w:shd w:val="clear" w:color="auto" w:fill="A6A6A6" w:themeFill="background1" w:themeFillShade="A6"/>
            <w:vAlign w:val="center"/>
          </w:tcPr>
          <w:p w14:paraId="62C25912"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vAlign w:val="center"/>
          </w:tcPr>
          <w:p w14:paraId="54DFE280"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5" w:type="pct"/>
            <w:shd w:val="clear" w:color="auto" w:fill="A6A6A6" w:themeFill="background1" w:themeFillShade="A6"/>
            <w:vAlign w:val="center"/>
          </w:tcPr>
          <w:p w14:paraId="2C0135F9"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vAlign w:val="center"/>
          </w:tcPr>
          <w:p w14:paraId="53E918AE" w14:textId="04487458" w:rsidR="00127A5F" w:rsidRDefault="00127A5F" w:rsidP="00071070">
            <w:pPr>
              <w:spacing w:line="240" w:lineRule="auto"/>
              <w:jc w:val="center"/>
              <w:rPr>
                <w:rFonts w:cs="Arial"/>
                <w:color w:val="595959" w:themeColor="text1" w:themeTint="A6"/>
                <w:lang w:val="es-ES"/>
              </w:rPr>
            </w:pPr>
            <w:r>
              <w:rPr>
                <w:rFonts w:cs="Arial"/>
                <w:color w:val="595959" w:themeColor="text1" w:themeTint="A6"/>
                <w:lang w:val="es-ES"/>
              </w:rPr>
              <w:t>(</w:t>
            </w:r>
            <w:r w:rsidR="00071070" w:rsidRPr="00071070">
              <w:rPr>
                <w:rFonts w:cs="Arial"/>
                <w:color w:val="595959" w:themeColor="text1" w:themeTint="A6"/>
                <w:lang w:val="es-ES"/>
              </w:rPr>
              <w:t>91.68%</w:t>
            </w:r>
            <w:r>
              <w:rPr>
                <w:rFonts w:cs="Arial"/>
                <w:color w:val="595959" w:themeColor="text1" w:themeTint="A6"/>
                <w:lang w:val="es-ES"/>
              </w:rPr>
              <w:t>)</w:t>
            </w:r>
            <w:r w:rsidR="00071070" w:rsidRPr="00071070">
              <w:rPr>
                <w:rFonts w:cs="Arial"/>
                <w:color w:val="595959" w:themeColor="text1" w:themeTint="A6"/>
                <w:lang w:val="es-ES"/>
              </w:rPr>
              <w:t xml:space="preserve"> </w:t>
            </w:r>
          </w:p>
          <w:p w14:paraId="45805365" w14:textId="161B3008" w:rsidR="00A713AB" w:rsidRPr="00605B2D" w:rsidRDefault="00071070" w:rsidP="00071070">
            <w:pPr>
              <w:spacing w:line="240" w:lineRule="auto"/>
              <w:jc w:val="center"/>
              <w:rPr>
                <w:rFonts w:cs="Arial"/>
                <w:color w:val="595959" w:themeColor="text1" w:themeTint="A6"/>
                <w:lang w:val="es-ES"/>
              </w:rPr>
            </w:pPr>
            <w:r w:rsidRPr="00071070">
              <w:rPr>
                <w:rFonts w:cs="Arial"/>
                <w:color w:val="595959" w:themeColor="text1" w:themeTint="A6"/>
                <w:lang w:val="es-ES"/>
              </w:rPr>
              <w:t>70</w:t>
            </w:r>
            <w:r w:rsidR="002306B7">
              <w:rPr>
                <w:rFonts w:cs="Arial"/>
                <w:color w:val="595959" w:themeColor="text1" w:themeTint="A6"/>
                <w:lang w:val="es-ES"/>
              </w:rPr>
              <w:t>,</w:t>
            </w:r>
            <w:r w:rsidRPr="00071070">
              <w:rPr>
                <w:rFonts w:cs="Arial"/>
                <w:color w:val="595959" w:themeColor="text1" w:themeTint="A6"/>
                <w:lang w:val="es-ES"/>
              </w:rPr>
              <w:t xml:space="preserve">791 </w:t>
            </w:r>
            <w:r w:rsidR="00127A5F" w:rsidRPr="00127A5F">
              <w:rPr>
                <w:rFonts w:cs="Arial"/>
                <w:color w:val="595959" w:themeColor="text1" w:themeTint="A6"/>
                <w:lang w:val="es-ES"/>
              </w:rPr>
              <w:t>pruebas</w:t>
            </w:r>
          </w:p>
        </w:tc>
      </w:tr>
    </w:tbl>
    <w:p w14:paraId="044A1748" w14:textId="77777777" w:rsidR="00A713AB" w:rsidRDefault="00A713AB" w:rsidP="00FE0133">
      <w:pPr>
        <w:spacing w:after="0" w:line="240" w:lineRule="auto"/>
        <w:rPr>
          <w:highlight w:val="yellow"/>
        </w:rPr>
      </w:pPr>
    </w:p>
    <w:p w14:paraId="46181A20" w14:textId="09F541E7" w:rsidR="00071070" w:rsidRPr="00080470" w:rsidRDefault="00A8458D" w:rsidP="007F513C">
      <w:pPr>
        <w:pStyle w:val="Prrafodelista"/>
        <w:numPr>
          <w:ilvl w:val="0"/>
          <w:numId w:val="14"/>
        </w:numPr>
        <w:rPr>
          <w:b/>
          <w:color w:val="000000" w:themeColor="text1"/>
          <w:lang w:val="es-ES"/>
        </w:rPr>
      </w:pPr>
      <w:r w:rsidRPr="00080470">
        <w:rPr>
          <w:b/>
          <w:color w:val="000000" w:themeColor="text1"/>
          <w:lang w:val="es-ES"/>
        </w:rPr>
        <w:t>Porcentaje de número de niñas, niños y adolescentes que participan en las actividades psicoeducativas para el desarrollo de habilidades personales (virtual o presencial).</w:t>
      </w:r>
    </w:p>
    <w:p w14:paraId="062D1117" w14:textId="77777777" w:rsidR="00945642" w:rsidRPr="00945642" w:rsidRDefault="00945642" w:rsidP="00945642">
      <w:pPr>
        <w:pStyle w:val="Prrafodelista"/>
        <w:spacing w:line="240" w:lineRule="auto"/>
        <w:ind w:left="1080"/>
        <w:rPr>
          <w:highlight w:val="yellow"/>
        </w:rPr>
      </w:pP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465"/>
        <w:gridCol w:w="1842"/>
        <w:gridCol w:w="825"/>
        <w:gridCol w:w="1796"/>
        <w:gridCol w:w="1393"/>
      </w:tblGrid>
      <w:tr w:rsidR="00A713AB" w:rsidRPr="00605B2D" w14:paraId="0645BB37" w14:textId="77777777" w:rsidTr="00127A5F">
        <w:trPr>
          <w:trHeight w:val="415"/>
        </w:trPr>
        <w:tc>
          <w:tcPr>
            <w:tcW w:w="854" w:type="pct"/>
            <w:shd w:val="clear" w:color="auto" w:fill="A6A6A6" w:themeFill="background1" w:themeFillShade="A6"/>
            <w:vAlign w:val="center"/>
          </w:tcPr>
          <w:p w14:paraId="624A2ABD" w14:textId="3CDE5D73" w:rsidR="00A713AB" w:rsidRDefault="00A8458D" w:rsidP="002F29A9">
            <w:pPr>
              <w:spacing w:line="240" w:lineRule="auto"/>
              <w:jc w:val="center"/>
              <w:rPr>
                <w:rFonts w:cs="Arial"/>
                <w:color w:val="FFFFFF" w:themeColor="background1"/>
                <w:lang w:val="es-ES"/>
              </w:rPr>
            </w:pPr>
            <w:r w:rsidRPr="00A8458D">
              <w:rPr>
                <w:rFonts w:cs="Arial"/>
                <w:color w:val="FFFFFF" w:themeColor="background1"/>
                <w:lang w:val="es-ES"/>
              </w:rPr>
              <w:t>Definición:</w:t>
            </w:r>
          </w:p>
          <w:p w14:paraId="690EC366" w14:textId="481ED7D0" w:rsidR="00A713AB" w:rsidRPr="00605B2D" w:rsidRDefault="00A713AB" w:rsidP="002F29A9">
            <w:pPr>
              <w:spacing w:line="240" w:lineRule="auto"/>
              <w:jc w:val="center"/>
              <w:rPr>
                <w:rFonts w:cs="Arial"/>
                <w:color w:val="FFFFFF" w:themeColor="background1"/>
                <w:lang w:val="es-ES"/>
              </w:rPr>
            </w:pPr>
          </w:p>
        </w:tc>
        <w:tc>
          <w:tcPr>
            <w:tcW w:w="4146" w:type="pct"/>
            <w:gridSpan w:val="5"/>
            <w:vAlign w:val="center"/>
          </w:tcPr>
          <w:p w14:paraId="766B1D08" w14:textId="3D0D347B" w:rsidR="00A713AB" w:rsidRPr="00605B2D" w:rsidRDefault="00A8458D" w:rsidP="00A8458D">
            <w:pPr>
              <w:spacing w:line="240" w:lineRule="auto"/>
              <w:rPr>
                <w:rFonts w:cs="Arial"/>
                <w:color w:val="595959" w:themeColor="text1" w:themeTint="A6"/>
                <w:lang w:val="es-ES"/>
              </w:rPr>
            </w:pPr>
            <w:r w:rsidRPr="00A8458D">
              <w:rPr>
                <w:rFonts w:cs="Arial"/>
                <w:color w:val="595959" w:themeColor="text1" w:themeTint="A6"/>
                <w:lang w:val="es-ES"/>
              </w:rPr>
              <w:t xml:space="preserve">Mide la participación de la población de 5 a </w:t>
            </w:r>
            <w:r w:rsidR="000141A9" w:rsidRPr="00A8458D">
              <w:rPr>
                <w:rFonts w:cs="Arial"/>
                <w:color w:val="595959" w:themeColor="text1" w:themeTint="A6"/>
                <w:lang w:val="es-ES"/>
              </w:rPr>
              <w:t>19 años</w:t>
            </w:r>
            <w:r w:rsidRPr="00A8458D">
              <w:rPr>
                <w:rFonts w:cs="Arial"/>
                <w:color w:val="595959" w:themeColor="text1" w:themeTint="A6"/>
                <w:lang w:val="es-ES"/>
              </w:rPr>
              <w:t xml:space="preserve"> de </w:t>
            </w:r>
            <w:r w:rsidR="000141A9" w:rsidRPr="00A8458D">
              <w:rPr>
                <w:rFonts w:cs="Arial"/>
                <w:color w:val="595959" w:themeColor="text1" w:themeTint="A6"/>
                <w:lang w:val="es-ES"/>
              </w:rPr>
              <w:t>edad en actividades de</w:t>
            </w:r>
            <w:r w:rsidRPr="00A8458D">
              <w:rPr>
                <w:rFonts w:cs="Arial"/>
                <w:color w:val="595959" w:themeColor="text1" w:themeTint="A6"/>
                <w:lang w:val="es-ES"/>
              </w:rPr>
              <w:t xml:space="preserve"> psi coeducación en modalidad virtual o presencial.</w:t>
            </w:r>
          </w:p>
        </w:tc>
      </w:tr>
      <w:tr w:rsidR="00A713AB" w:rsidRPr="00605B2D" w14:paraId="7AF03F49" w14:textId="77777777" w:rsidTr="00127A5F">
        <w:trPr>
          <w:trHeight w:val="563"/>
        </w:trPr>
        <w:tc>
          <w:tcPr>
            <w:tcW w:w="854" w:type="pct"/>
            <w:shd w:val="clear" w:color="auto" w:fill="A6A6A6" w:themeFill="background1" w:themeFillShade="A6"/>
            <w:vAlign w:val="center"/>
          </w:tcPr>
          <w:p w14:paraId="3C2BD179"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vAlign w:val="center"/>
          </w:tcPr>
          <w:p w14:paraId="240045A2" w14:textId="77777777" w:rsidR="00A8458D" w:rsidRPr="00A8458D" w:rsidRDefault="00A8458D" w:rsidP="00A8458D">
            <w:pPr>
              <w:spacing w:line="240" w:lineRule="auto"/>
              <w:rPr>
                <w:rFonts w:cs="Arial"/>
                <w:color w:val="595959" w:themeColor="text1" w:themeTint="A6"/>
                <w:lang w:val="es-ES"/>
              </w:rPr>
            </w:pPr>
            <w:r w:rsidRPr="00A8458D">
              <w:rPr>
                <w:rFonts w:cs="Arial"/>
                <w:color w:val="595959" w:themeColor="text1" w:themeTint="A6"/>
                <w:lang w:val="es-ES"/>
              </w:rPr>
              <w:t>"</w:t>
            </w:r>
            <w:proofErr w:type="spellStart"/>
            <w:r w:rsidRPr="00A8458D">
              <w:rPr>
                <w:rFonts w:cs="Arial"/>
                <w:color w:val="595959" w:themeColor="text1" w:themeTint="A6"/>
                <w:lang w:val="es-ES"/>
              </w:rPr>
              <w:t>It</w:t>
            </w:r>
            <w:proofErr w:type="spellEnd"/>
            <w:r w:rsidRPr="00A8458D">
              <w:rPr>
                <w:rFonts w:cs="Arial"/>
                <w:color w:val="595959" w:themeColor="text1" w:themeTint="A6"/>
                <w:lang w:val="es-ES"/>
              </w:rPr>
              <w:t xml:space="preserve">=(D1,t/D2,t)×100 </w:t>
            </w:r>
          </w:p>
          <w:p w14:paraId="397C0E40" w14:textId="77777777" w:rsidR="00A8458D" w:rsidRPr="00A8458D" w:rsidRDefault="00A8458D" w:rsidP="00A8458D">
            <w:pPr>
              <w:spacing w:line="240" w:lineRule="auto"/>
              <w:rPr>
                <w:rFonts w:cs="Arial"/>
                <w:color w:val="595959" w:themeColor="text1" w:themeTint="A6"/>
                <w:lang w:val="es-ES"/>
              </w:rPr>
            </w:pPr>
            <w:r w:rsidRPr="00A8458D">
              <w:rPr>
                <w:rFonts w:cs="Arial"/>
                <w:color w:val="595959" w:themeColor="text1" w:themeTint="A6"/>
                <w:lang w:val="es-ES"/>
              </w:rPr>
              <w:t>D1,t= Número de niñas, niños y adolescentes que asistieron en las actividades en modalidad virtual o presencial.</w:t>
            </w:r>
          </w:p>
          <w:p w14:paraId="33345D68" w14:textId="454E8BA1" w:rsidR="00A713AB" w:rsidRPr="00605B2D" w:rsidRDefault="00A8458D" w:rsidP="00A8458D">
            <w:pPr>
              <w:spacing w:line="240" w:lineRule="auto"/>
              <w:rPr>
                <w:rFonts w:cs="Arial"/>
                <w:color w:val="595959" w:themeColor="text1" w:themeTint="A6"/>
                <w:lang w:val="es-ES"/>
              </w:rPr>
            </w:pPr>
            <w:r w:rsidRPr="00A8458D">
              <w:rPr>
                <w:rFonts w:cs="Arial"/>
                <w:color w:val="595959" w:themeColor="text1" w:themeTint="A6"/>
                <w:lang w:val="es-ES"/>
              </w:rPr>
              <w:t xml:space="preserve">D2,t= Número de niñas, niños y </w:t>
            </w:r>
            <w:r w:rsidR="000141A9" w:rsidRPr="00A8458D">
              <w:rPr>
                <w:rFonts w:cs="Arial"/>
                <w:color w:val="595959" w:themeColor="text1" w:themeTint="A6"/>
                <w:lang w:val="es-ES"/>
              </w:rPr>
              <w:t>adolescentes programados</w:t>
            </w:r>
            <w:r w:rsidRPr="00A8458D">
              <w:rPr>
                <w:rFonts w:cs="Arial"/>
                <w:color w:val="595959" w:themeColor="text1" w:themeTint="A6"/>
                <w:lang w:val="es-ES"/>
              </w:rPr>
              <w:t xml:space="preserve"> en </w:t>
            </w:r>
            <w:r w:rsidR="000141A9" w:rsidRPr="00A8458D">
              <w:rPr>
                <w:rFonts w:cs="Arial"/>
                <w:color w:val="595959" w:themeColor="text1" w:themeTint="A6"/>
                <w:lang w:val="es-ES"/>
              </w:rPr>
              <w:t>actividades en</w:t>
            </w:r>
            <w:r w:rsidRPr="00A8458D">
              <w:rPr>
                <w:rFonts w:cs="Arial"/>
                <w:color w:val="595959" w:themeColor="text1" w:themeTint="A6"/>
                <w:lang w:val="es-ES"/>
              </w:rPr>
              <w:t xml:space="preserve"> modalidad virtual o presencial. "</w:t>
            </w:r>
          </w:p>
        </w:tc>
      </w:tr>
      <w:tr w:rsidR="00A713AB" w:rsidRPr="00605B2D" w14:paraId="3F181BE1" w14:textId="77777777" w:rsidTr="00127A5F">
        <w:trPr>
          <w:trHeight w:val="543"/>
        </w:trPr>
        <w:tc>
          <w:tcPr>
            <w:tcW w:w="854" w:type="pct"/>
            <w:shd w:val="clear" w:color="auto" w:fill="A6A6A6" w:themeFill="background1" w:themeFillShade="A6"/>
            <w:vAlign w:val="center"/>
          </w:tcPr>
          <w:p w14:paraId="6DB8D1EC"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rPr>
              <w:t>Año Base:</w:t>
            </w:r>
          </w:p>
        </w:tc>
        <w:tc>
          <w:tcPr>
            <w:tcW w:w="830" w:type="pct"/>
            <w:vAlign w:val="center"/>
          </w:tcPr>
          <w:p w14:paraId="665A350E"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2023</w:t>
            </w:r>
          </w:p>
        </w:tc>
        <w:tc>
          <w:tcPr>
            <w:tcW w:w="1043" w:type="pct"/>
            <w:shd w:val="clear" w:color="auto" w:fill="A6A6A6" w:themeFill="background1" w:themeFillShade="A6"/>
            <w:vAlign w:val="center"/>
          </w:tcPr>
          <w:p w14:paraId="2DB250B3"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rPr>
              <w:t>Meta:</w:t>
            </w:r>
          </w:p>
        </w:tc>
        <w:tc>
          <w:tcPr>
            <w:tcW w:w="467" w:type="pct"/>
            <w:vAlign w:val="center"/>
          </w:tcPr>
          <w:p w14:paraId="2CCEAB1C"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0F8720F9"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89" w:type="pct"/>
            <w:vAlign w:val="center"/>
          </w:tcPr>
          <w:p w14:paraId="4E08B517" w14:textId="5CA4CFF3" w:rsidR="00A713AB" w:rsidRPr="00605B2D" w:rsidRDefault="002306B7" w:rsidP="00A8458D">
            <w:pPr>
              <w:spacing w:line="240" w:lineRule="auto"/>
              <w:jc w:val="center"/>
              <w:rPr>
                <w:rFonts w:cs="Arial"/>
                <w:color w:val="595959" w:themeColor="text1" w:themeTint="A6"/>
                <w:lang w:val="es-ES"/>
              </w:rPr>
            </w:pPr>
            <w:r w:rsidRPr="00E868B4">
              <w:rPr>
                <w:rFonts w:cs="Arial"/>
                <w:sz w:val="18"/>
                <w:szCs w:val="18"/>
                <w:lang w:val="es-ES"/>
              </w:rPr>
              <w:t>3,649</w:t>
            </w:r>
          </w:p>
        </w:tc>
      </w:tr>
      <w:tr w:rsidR="00A713AB" w:rsidRPr="00605B2D" w14:paraId="05FC1571" w14:textId="77777777" w:rsidTr="00127A5F">
        <w:trPr>
          <w:trHeight w:val="624"/>
        </w:trPr>
        <w:tc>
          <w:tcPr>
            <w:tcW w:w="854" w:type="pct"/>
            <w:shd w:val="clear" w:color="auto" w:fill="A6A6A6" w:themeFill="background1" w:themeFillShade="A6"/>
            <w:vAlign w:val="center"/>
          </w:tcPr>
          <w:p w14:paraId="1AF26F7E"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lang w:val="es-ES"/>
              </w:rPr>
              <w:t>Unidad de Medida:</w:t>
            </w:r>
          </w:p>
        </w:tc>
        <w:tc>
          <w:tcPr>
            <w:tcW w:w="830" w:type="pct"/>
            <w:vAlign w:val="center"/>
          </w:tcPr>
          <w:p w14:paraId="61ABE5B3"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1043" w:type="pct"/>
            <w:shd w:val="clear" w:color="auto" w:fill="A6A6A6" w:themeFill="background1" w:themeFillShade="A6"/>
            <w:vAlign w:val="center"/>
          </w:tcPr>
          <w:p w14:paraId="1A97F552" w14:textId="77777777" w:rsidR="00A713AB" w:rsidRPr="00605B2D" w:rsidRDefault="00A713AB" w:rsidP="002F29A9">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467" w:type="pct"/>
            <w:vAlign w:val="center"/>
          </w:tcPr>
          <w:p w14:paraId="52AB16D7" w14:textId="5875F134" w:rsidR="00A713AB" w:rsidRPr="00605B2D" w:rsidRDefault="002306B7" w:rsidP="002F29A9">
            <w:pPr>
              <w:spacing w:line="240" w:lineRule="auto"/>
              <w:jc w:val="center"/>
              <w:rPr>
                <w:rFonts w:cs="Arial"/>
                <w:color w:val="595959" w:themeColor="text1" w:themeTint="A6"/>
                <w:lang w:val="es-ES"/>
              </w:rPr>
            </w:pPr>
            <w:r w:rsidRPr="00E868B4">
              <w:rPr>
                <w:rFonts w:cs="Arial"/>
                <w:sz w:val="18"/>
                <w:szCs w:val="18"/>
                <w:lang w:val="es-ES"/>
              </w:rPr>
              <w:t>3,649</w:t>
            </w:r>
          </w:p>
        </w:tc>
        <w:tc>
          <w:tcPr>
            <w:tcW w:w="1017" w:type="pct"/>
            <w:shd w:val="clear" w:color="auto" w:fill="A6A6A6" w:themeFill="background1" w:themeFillShade="A6"/>
            <w:vAlign w:val="center"/>
          </w:tcPr>
          <w:p w14:paraId="08981DF6"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vAlign w:val="center"/>
          </w:tcPr>
          <w:p w14:paraId="4EC21067"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Regular</w:t>
            </w:r>
          </w:p>
        </w:tc>
      </w:tr>
      <w:tr w:rsidR="00A713AB" w:rsidRPr="00605B2D" w14:paraId="0AC87AE2" w14:textId="77777777" w:rsidTr="0001210D">
        <w:trPr>
          <w:trHeight w:val="645"/>
        </w:trPr>
        <w:tc>
          <w:tcPr>
            <w:tcW w:w="854" w:type="pct"/>
            <w:shd w:val="clear" w:color="auto" w:fill="A6A6A6" w:themeFill="background1" w:themeFillShade="A6"/>
            <w:vAlign w:val="center"/>
          </w:tcPr>
          <w:p w14:paraId="32CF313F" w14:textId="77777777" w:rsidR="00A713AB" w:rsidRPr="00605B2D" w:rsidRDefault="00A713AB" w:rsidP="002F29A9">
            <w:pPr>
              <w:spacing w:line="240" w:lineRule="auto"/>
              <w:jc w:val="center"/>
              <w:rPr>
                <w:rFonts w:cs="Arial"/>
                <w:color w:val="FFFFFF" w:themeColor="background1"/>
              </w:rPr>
            </w:pPr>
            <w:r w:rsidRPr="00605B2D">
              <w:rPr>
                <w:rFonts w:cs="Arial"/>
                <w:color w:val="FFFFFF" w:themeColor="background1"/>
              </w:rPr>
              <w:t>Frecuencia de Medición:</w:t>
            </w:r>
          </w:p>
        </w:tc>
        <w:tc>
          <w:tcPr>
            <w:tcW w:w="830" w:type="pct"/>
            <w:vAlign w:val="center"/>
          </w:tcPr>
          <w:p w14:paraId="51A10345" w14:textId="77777777" w:rsidR="00A713AB" w:rsidRPr="00605B2D" w:rsidRDefault="00A713AB" w:rsidP="002F29A9">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1043" w:type="pct"/>
            <w:shd w:val="clear" w:color="auto" w:fill="A6A6A6" w:themeFill="background1" w:themeFillShade="A6"/>
            <w:vAlign w:val="center"/>
          </w:tcPr>
          <w:p w14:paraId="29074F8D" w14:textId="77777777" w:rsidR="00A713AB" w:rsidRPr="00605B2D" w:rsidRDefault="00A713AB" w:rsidP="002F29A9">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273" w:type="pct"/>
            <w:gridSpan w:val="3"/>
            <w:vAlign w:val="center"/>
          </w:tcPr>
          <w:p w14:paraId="19F914A1" w14:textId="77777777" w:rsidR="00127A5F" w:rsidRDefault="00127A5F" w:rsidP="00A8458D">
            <w:pPr>
              <w:spacing w:line="240" w:lineRule="auto"/>
              <w:jc w:val="center"/>
              <w:rPr>
                <w:rFonts w:ascii="Calibri" w:hAnsi="Calibri" w:cs="Calibri"/>
                <w:color w:val="000000"/>
              </w:rPr>
            </w:pPr>
          </w:p>
          <w:p w14:paraId="3DE0D617" w14:textId="70481FCE" w:rsidR="00127A5F" w:rsidRDefault="002306B7" w:rsidP="00A8458D">
            <w:pPr>
              <w:spacing w:line="240" w:lineRule="auto"/>
              <w:jc w:val="center"/>
              <w:rPr>
                <w:rFonts w:ascii="Calibri" w:hAnsi="Calibri" w:cs="Calibri"/>
                <w:color w:val="000000"/>
              </w:rPr>
            </w:pPr>
            <w:r>
              <w:rPr>
                <w:rFonts w:ascii="Calibri" w:hAnsi="Calibri" w:cs="Calibri"/>
                <w:color w:val="000000"/>
              </w:rPr>
              <w:t xml:space="preserve">104.46% </w:t>
            </w:r>
          </w:p>
          <w:p w14:paraId="616536A5" w14:textId="1B6AC731" w:rsidR="00A8458D" w:rsidRDefault="002306B7" w:rsidP="00A8458D">
            <w:pPr>
              <w:spacing w:line="240" w:lineRule="auto"/>
              <w:jc w:val="center"/>
              <w:rPr>
                <w:rFonts w:ascii="Calibri" w:hAnsi="Calibri" w:cs="Calibri"/>
                <w:color w:val="000000"/>
              </w:rPr>
            </w:pPr>
            <w:r>
              <w:rPr>
                <w:rFonts w:ascii="Calibri" w:hAnsi="Calibri" w:cs="Calibri"/>
                <w:color w:val="000000"/>
              </w:rPr>
              <w:t>3,812</w:t>
            </w:r>
            <w:r w:rsidR="00127A5F">
              <w:rPr>
                <w:rFonts w:ascii="Calibri" w:hAnsi="Calibri" w:cs="Calibri"/>
                <w:color w:val="000000"/>
              </w:rPr>
              <w:t xml:space="preserve"> NNA</w:t>
            </w:r>
          </w:p>
          <w:p w14:paraId="188393C4" w14:textId="2FEB9C24" w:rsidR="00A713AB" w:rsidRPr="00605B2D" w:rsidRDefault="00A713AB" w:rsidP="002F29A9">
            <w:pPr>
              <w:spacing w:line="240" w:lineRule="auto"/>
              <w:jc w:val="center"/>
              <w:rPr>
                <w:rFonts w:cs="Arial"/>
                <w:color w:val="595959" w:themeColor="text1" w:themeTint="A6"/>
                <w:lang w:val="es-ES"/>
              </w:rPr>
            </w:pPr>
          </w:p>
        </w:tc>
      </w:tr>
    </w:tbl>
    <w:p w14:paraId="15C73AC8" w14:textId="77777777" w:rsidR="00A713AB" w:rsidRDefault="00A713AB" w:rsidP="00FE0133">
      <w:pPr>
        <w:spacing w:after="0" w:line="240" w:lineRule="auto"/>
        <w:rPr>
          <w:highlight w:val="yellow"/>
        </w:rPr>
      </w:pPr>
    </w:p>
    <w:p w14:paraId="4EA1C44B" w14:textId="4A230361" w:rsidR="002603FA" w:rsidRPr="00213130" w:rsidRDefault="00A4064D" w:rsidP="007F513C">
      <w:pPr>
        <w:pStyle w:val="Ttulo4"/>
        <w:numPr>
          <w:ilvl w:val="1"/>
          <w:numId w:val="3"/>
        </w:numPr>
      </w:pPr>
      <w:r w:rsidRPr="00213130">
        <w:t xml:space="preserve">Avance de </w:t>
      </w:r>
      <w:r w:rsidR="00945642" w:rsidRPr="00213130">
        <w:t>indicadores y análisis de metas.</w:t>
      </w:r>
    </w:p>
    <w:p w14:paraId="1958045F" w14:textId="1C9EADC2" w:rsidR="00F24CC9" w:rsidRPr="00431AFF" w:rsidRDefault="00F24CC9" w:rsidP="00FE0133">
      <w:pPr>
        <w:rPr>
          <w:lang w:val="es-ES"/>
        </w:rPr>
      </w:pPr>
      <w:r>
        <w:t xml:space="preserve">De acuerdo con los resultados </w:t>
      </w:r>
      <w:r w:rsidR="00945642">
        <w:t xml:space="preserve">los indicadores </w:t>
      </w:r>
      <w:r>
        <w:t xml:space="preserve">de la </w:t>
      </w:r>
      <w:r w:rsidR="00945642">
        <w:rPr>
          <w:lang w:val="es-ES"/>
        </w:rPr>
        <w:t>Diferencia Porcentual A</w:t>
      </w:r>
      <w:r w:rsidRPr="00431AFF">
        <w:rPr>
          <w:lang w:val="es-ES"/>
        </w:rPr>
        <w:t>nual de la Cobertura en salud mental,</w:t>
      </w:r>
      <w:r w:rsidR="00431AFF">
        <w:rPr>
          <w:lang w:val="es-ES"/>
        </w:rPr>
        <w:t xml:space="preserve"> y la consulta en unidades integrales de salud </w:t>
      </w:r>
      <w:r w:rsidR="000141A9">
        <w:rPr>
          <w:lang w:val="es-ES"/>
        </w:rPr>
        <w:t>mental se</w:t>
      </w:r>
      <w:r w:rsidR="00945642">
        <w:rPr>
          <w:lang w:val="es-ES"/>
        </w:rPr>
        <w:t xml:space="preserve"> observa</w:t>
      </w:r>
      <w:r w:rsidRPr="00431AFF">
        <w:rPr>
          <w:lang w:val="es-ES"/>
        </w:rPr>
        <w:t xml:space="preserve"> lo siguiente</w:t>
      </w:r>
      <w:r w:rsidR="00945642">
        <w:rPr>
          <w:lang w:val="es-ES"/>
        </w:rPr>
        <w:t>:</w:t>
      </w:r>
    </w:p>
    <w:tbl>
      <w:tblPr>
        <w:tblStyle w:val="Tablaconcuadrcula"/>
        <w:tblW w:w="0" w:type="auto"/>
        <w:tblInd w:w="-5" w:type="dxa"/>
        <w:tblLook w:val="04A0" w:firstRow="1" w:lastRow="0" w:firstColumn="1" w:lastColumn="0" w:noHBand="0" w:noVBand="1"/>
      </w:tblPr>
      <w:tblGrid>
        <w:gridCol w:w="3465"/>
        <w:gridCol w:w="2689"/>
        <w:gridCol w:w="2679"/>
      </w:tblGrid>
      <w:tr w:rsidR="00F24CC9" w14:paraId="3DBD1029" w14:textId="77777777" w:rsidTr="00080470">
        <w:tc>
          <w:tcPr>
            <w:tcW w:w="3465" w:type="dxa"/>
            <w:shd w:val="clear" w:color="auto" w:fill="A6A6A6" w:themeFill="background1" w:themeFillShade="A6"/>
          </w:tcPr>
          <w:p w14:paraId="07F1BC15" w14:textId="5D08D53E" w:rsidR="00F24CC9" w:rsidRPr="00080470" w:rsidRDefault="00F24CC9" w:rsidP="00080470">
            <w:pPr>
              <w:pStyle w:val="Prrafodelista"/>
              <w:ind w:left="0"/>
              <w:jc w:val="center"/>
              <w:rPr>
                <w:b/>
                <w:bCs/>
                <w:color w:val="FFFFFF" w:themeColor="background1"/>
                <w:sz w:val="18"/>
                <w:lang w:val="es-ES"/>
              </w:rPr>
            </w:pPr>
            <w:r w:rsidRPr="00080470">
              <w:rPr>
                <w:b/>
                <w:bCs/>
                <w:color w:val="FFFFFF" w:themeColor="background1"/>
                <w:sz w:val="18"/>
                <w:lang w:val="es-ES"/>
              </w:rPr>
              <w:t>Indicador</w:t>
            </w:r>
          </w:p>
        </w:tc>
        <w:tc>
          <w:tcPr>
            <w:tcW w:w="2689" w:type="dxa"/>
            <w:shd w:val="clear" w:color="auto" w:fill="A6A6A6" w:themeFill="background1" w:themeFillShade="A6"/>
          </w:tcPr>
          <w:p w14:paraId="5FC915F8" w14:textId="5C63A99A" w:rsidR="00F24CC9" w:rsidRPr="00080470" w:rsidRDefault="00F24CC9" w:rsidP="00080470">
            <w:pPr>
              <w:pStyle w:val="Prrafodelista"/>
              <w:ind w:left="0"/>
              <w:jc w:val="center"/>
              <w:rPr>
                <w:b/>
                <w:bCs/>
                <w:color w:val="FFFFFF" w:themeColor="background1"/>
                <w:sz w:val="18"/>
                <w:lang w:val="es-ES"/>
              </w:rPr>
            </w:pPr>
            <w:r w:rsidRPr="00080470">
              <w:rPr>
                <w:b/>
                <w:bCs/>
                <w:color w:val="FFFFFF" w:themeColor="background1"/>
                <w:sz w:val="18"/>
                <w:lang w:val="es-ES"/>
              </w:rPr>
              <w:t>2023</w:t>
            </w:r>
          </w:p>
        </w:tc>
        <w:tc>
          <w:tcPr>
            <w:tcW w:w="2679" w:type="dxa"/>
            <w:shd w:val="clear" w:color="auto" w:fill="A6A6A6" w:themeFill="background1" w:themeFillShade="A6"/>
          </w:tcPr>
          <w:p w14:paraId="405CA89B" w14:textId="766E5A33" w:rsidR="00F24CC9" w:rsidRPr="00080470" w:rsidRDefault="00F24CC9" w:rsidP="00080470">
            <w:pPr>
              <w:pStyle w:val="Prrafodelista"/>
              <w:ind w:left="0"/>
              <w:jc w:val="center"/>
              <w:rPr>
                <w:b/>
                <w:bCs/>
                <w:color w:val="FFFFFF" w:themeColor="background1"/>
                <w:sz w:val="18"/>
                <w:lang w:val="es-ES"/>
              </w:rPr>
            </w:pPr>
            <w:r w:rsidRPr="00080470">
              <w:rPr>
                <w:b/>
                <w:bCs/>
                <w:color w:val="FFFFFF" w:themeColor="background1"/>
                <w:sz w:val="18"/>
                <w:lang w:val="es-ES"/>
              </w:rPr>
              <w:t>2024</w:t>
            </w:r>
          </w:p>
        </w:tc>
      </w:tr>
      <w:tr w:rsidR="00F24CC9" w14:paraId="2144F8AF" w14:textId="77777777" w:rsidTr="00431AFF">
        <w:tc>
          <w:tcPr>
            <w:tcW w:w="3465" w:type="dxa"/>
          </w:tcPr>
          <w:p w14:paraId="1921C42C" w14:textId="3EBE90EE" w:rsidR="00F24CC9" w:rsidRPr="00945642" w:rsidRDefault="00F24CC9" w:rsidP="00F24CC9">
            <w:pPr>
              <w:pStyle w:val="Prrafodelista"/>
              <w:ind w:left="0"/>
              <w:rPr>
                <w:color w:val="000000" w:themeColor="text1"/>
                <w:sz w:val="18"/>
                <w:lang w:val="es-ES"/>
              </w:rPr>
            </w:pPr>
            <w:r w:rsidRPr="00945642">
              <w:rPr>
                <w:color w:val="000000" w:themeColor="text1"/>
                <w:sz w:val="18"/>
                <w:lang w:val="es-ES"/>
              </w:rPr>
              <w:t>Diferencia Porcentual de la Cobertura en salud mental.</w:t>
            </w:r>
          </w:p>
        </w:tc>
        <w:tc>
          <w:tcPr>
            <w:tcW w:w="2689" w:type="dxa"/>
          </w:tcPr>
          <w:p w14:paraId="354E847E" w14:textId="03992275" w:rsidR="00124E23" w:rsidRPr="00945642" w:rsidRDefault="00124E23" w:rsidP="00127A5F">
            <w:pPr>
              <w:pStyle w:val="Prrafodelista"/>
              <w:ind w:left="0"/>
              <w:jc w:val="center"/>
              <w:rPr>
                <w:color w:val="000000" w:themeColor="text1"/>
                <w:sz w:val="18"/>
                <w:lang w:val="es-ES"/>
              </w:rPr>
            </w:pPr>
          </w:p>
          <w:p w14:paraId="3F6F8634" w14:textId="24CB9E4C" w:rsidR="00F24CC9" w:rsidRPr="00945642" w:rsidRDefault="00124E23" w:rsidP="00127A5F">
            <w:pPr>
              <w:pStyle w:val="Prrafodelista"/>
              <w:ind w:left="0"/>
              <w:jc w:val="center"/>
              <w:rPr>
                <w:color w:val="000000" w:themeColor="text1"/>
                <w:sz w:val="18"/>
                <w:lang w:val="es-ES"/>
              </w:rPr>
            </w:pPr>
            <w:r w:rsidRPr="00945642">
              <w:rPr>
                <w:color w:val="000000" w:themeColor="text1"/>
                <w:sz w:val="18"/>
                <w:lang w:val="es-ES"/>
              </w:rPr>
              <w:t>3.7% (+2%)</w:t>
            </w:r>
          </w:p>
        </w:tc>
        <w:tc>
          <w:tcPr>
            <w:tcW w:w="2679" w:type="dxa"/>
          </w:tcPr>
          <w:p w14:paraId="5D522578" w14:textId="3284A180" w:rsidR="00F24CC9" w:rsidRPr="00945642" w:rsidRDefault="00F24CC9" w:rsidP="00127A5F">
            <w:pPr>
              <w:pStyle w:val="Prrafodelista"/>
              <w:ind w:left="0"/>
              <w:jc w:val="center"/>
              <w:rPr>
                <w:color w:val="000000" w:themeColor="text1"/>
                <w:sz w:val="18"/>
                <w:lang w:val="es-ES"/>
              </w:rPr>
            </w:pPr>
          </w:p>
          <w:p w14:paraId="347C57E7" w14:textId="253487D0" w:rsidR="00124E23" w:rsidRPr="00945642" w:rsidRDefault="00E0292A" w:rsidP="00127A5F">
            <w:pPr>
              <w:pStyle w:val="Prrafodelista"/>
              <w:ind w:left="0"/>
              <w:jc w:val="center"/>
              <w:rPr>
                <w:color w:val="000000" w:themeColor="text1"/>
                <w:sz w:val="18"/>
                <w:lang w:val="es-ES"/>
              </w:rPr>
            </w:pPr>
            <w:r>
              <w:rPr>
                <w:color w:val="000000" w:themeColor="text1"/>
                <w:sz w:val="18"/>
                <w:lang w:val="es-ES"/>
              </w:rPr>
              <w:t>3.1</w:t>
            </w:r>
            <w:r w:rsidR="00124E23" w:rsidRPr="00945642">
              <w:rPr>
                <w:color w:val="000000" w:themeColor="text1"/>
                <w:sz w:val="18"/>
                <w:lang w:val="es-ES"/>
              </w:rPr>
              <w:t>% (-4%)</w:t>
            </w:r>
          </w:p>
        </w:tc>
      </w:tr>
      <w:tr w:rsidR="00F24CC9" w14:paraId="4A18DDA8" w14:textId="77777777" w:rsidTr="00431AFF">
        <w:tc>
          <w:tcPr>
            <w:tcW w:w="3465" w:type="dxa"/>
          </w:tcPr>
          <w:p w14:paraId="0111793D" w14:textId="38CB81CC" w:rsidR="00F24CC9" w:rsidRPr="00945642" w:rsidRDefault="00F24CC9" w:rsidP="00F24CC9">
            <w:pPr>
              <w:pStyle w:val="Prrafodelista"/>
              <w:ind w:left="0"/>
              <w:rPr>
                <w:color w:val="000000" w:themeColor="text1"/>
                <w:sz w:val="18"/>
                <w:lang w:val="es-ES"/>
              </w:rPr>
            </w:pPr>
            <w:r w:rsidRPr="00945642">
              <w:rPr>
                <w:color w:val="000000" w:themeColor="text1"/>
                <w:sz w:val="18"/>
                <w:lang w:val="es-ES"/>
              </w:rPr>
              <w:t xml:space="preserve">Porcentaje </w:t>
            </w:r>
            <w:r w:rsidR="000141A9" w:rsidRPr="00945642">
              <w:rPr>
                <w:color w:val="000000" w:themeColor="text1"/>
                <w:sz w:val="18"/>
                <w:lang w:val="es-ES"/>
              </w:rPr>
              <w:t>de consulta</w:t>
            </w:r>
            <w:r w:rsidRPr="00945642">
              <w:rPr>
                <w:color w:val="000000" w:themeColor="text1"/>
                <w:sz w:val="18"/>
                <w:lang w:val="es-ES"/>
              </w:rPr>
              <w:t xml:space="preserve"> </w:t>
            </w:r>
            <w:r w:rsidR="000141A9" w:rsidRPr="00945642">
              <w:rPr>
                <w:color w:val="000000" w:themeColor="text1"/>
                <w:sz w:val="18"/>
                <w:lang w:val="es-ES"/>
              </w:rPr>
              <w:t>médica, psicológica</w:t>
            </w:r>
            <w:r w:rsidRPr="00945642">
              <w:rPr>
                <w:color w:val="000000" w:themeColor="text1"/>
                <w:sz w:val="18"/>
                <w:lang w:val="es-ES"/>
              </w:rPr>
              <w:t xml:space="preserve"> y   psicosocial de salud mental y adicciones en unidades integrales de salud mental</w:t>
            </w:r>
          </w:p>
        </w:tc>
        <w:tc>
          <w:tcPr>
            <w:tcW w:w="2689" w:type="dxa"/>
          </w:tcPr>
          <w:p w14:paraId="2827A8BF" w14:textId="6B4B0802" w:rsidR="0042696C" w:rsidRPr="00945642" w:rsidRDefault="0042696C" w:rsidP="00127A5F">
            <w:pPr>
              <w:pStyle w:val="Prrafodelista"/>
              <w:ind w:left="0"/>
              <w:jc w:val="center"/>
              <w:rPr>
                <w:color w:val="000000" w:themeColor="text1"/>
                <w:sz w:val="18"/>
                <w:lang w:val="es-ES"/>
              </w:rPr>
            </w:pPr>
          </w:p>
          <w:p w14:paraId="1664D4A8" w14:textId="387F1F93" w:rsidR="00F24CC9" w:rsidRPr="00945642" w:rsidRDefault="00431AFF" w:rsidP="00127A5F">
            <w:pPr>
              <w:pStyle w:val="Prrafodelista"/>
              <w:ind w:left="0"/>
              <w:jc w:val="center"/>
              <w:rPr>
                <w:color w:val="000000" w:themeColor="text1"/>
                <w:sz w:val="18"/>
                <w:lang w:val="es-ES"/>
              </w:rPr>
            </w:pPr>
            <w:r w:rsidRPr="00945642">
              <w:rPr>
                <w:color w:val="000000" w:themeColor="text1"/>
                <w:sz w:val="18"/>
                <w:lang w:val="es-ES"/>
              </w:rPr>
              <w:t>104%</w:t>
            </w:r>
          </w:p>
        </w:tc>
        <w:tc>
          <w:tcPr>
            <w:tcW w:w="2679" w:type="dxa"/>
          </w:tcPr>
          <w:p w14:paraId="25A96A62" w14:textId="7FEB24FD" w:rsidR="0042696C" w:rsidRPr="00945642" w:rsidRDefault="0042696C" w:rsidP="00127A5F">
            <w:pPr>
              <w:pStyle w:val="Prrafodelista"/>
              <w:ind w:left="0"/>
              <w:jc w:val="center"/>
              <w:rPr>
                <w:color w:val="000000" w:themeColor="text1"/>
                <w:sz w:val="18"/>
                <w:lang w:val="es-ES"/>
              </w:rPr>
            </w:pPr>
          </w:p>
          <w:p w14:paraId="353EED0D" w14:textId="7AF6EEE6" w:rsidR="00F24CC9" w:rsidRPr="00945642" w:rsidRDefault="00431AFF" w:rsidP="00127A5F">
            <w:pPr>
              <w:pStyle w:val="Prrafodelista"/>
              <w:ind w:left="0"/>
              <w:jc w:val="center"/>
              <w:rPr>
                <w:color w:val="000000" w:themeColor="text1"/>
                <w:sz w:val="18"/>
                <w:lang w:val="es-ES"/>
              </w:rPr>
            </w:pPr>
            <w:r w:rsidRPr="00945642">
              <w:rPr>
                <w:color w:val="000000" w:themeColor="text1"/>
                <w:sz w:val="18"/>
                <w:lang w:val="es-ES"/>
              </w:rPr>
              <w:t>102%</w:t>
            </w:r>
          </w:p>
        </w:tc>
      </w:tr>
    </w:tbl>
    <w:p w14:paraId="13F13B9D" w14:textId="2EBE6298" w:rsidR="00F24CC9" w:rsidRDefault="00F24CC9" w:rsidP="00F24CC9">
      <w:r>
        <w:t xml:space="preserve">Fuente: Sistema </w:t>
      </w:r>
      <w:r w:rsidR="00431AFF">
        <w:t>de Información en Salud SIS/SINBA, Cubos 2023-2024</w:t>
      </w:r>
    </w:p>
    <w:p w14:paraId="5967D0DE" w14:textId="6C52C46F" w:rsidR="00127A5F" w:rsidRPr="00127A5F" w:rsidRDefault="00127A5F" w:rsidP="00127A5F">
      <w:pPr>
        <w:rPr>
          <w:b/>
          <w:lang w:val="es-ES"/>
        </w:rPr>
      </w:pPr>
      <w:r>
        <w:rPr>
          <w:lang w:val="es-ES"/>
        </w:rPr>
        <w:lastRenderedPageBreak/>
        <w:t xml:space="preserve">Es importante mencionar que la mayoría de los indicadores se cumplen en su totalidad o arriba del 80%. </w:t>
      </w:r>
      <w:r w:rsidRPr="007F513C">
        <w:rPr>
          <w:lang w:val="es-ES"/>
        </w:rPr>
        <w:t xml:space="preserve">Se recomienda que aquellos como el </w:t>
      </w:r>
      <w:r w:rsidRPr="007F513C">
        <w:rPr>
          <w:bCs/>
          <w:lang w:val="es-ES"/>
        </w:rPr>
        <w:t>porcentaje de personal de salud del primer nivel y segundo nivel capacitado en la Guía de intervención para los trastornos mentales, neurológicos y por uso de sustancias (</w:t>
      </w:r>
      <w:proofErr w:type="spellStart"/>
      <w:r w:rsidRPr="007F513C">
        <w:rPr>
          <w:bCs/>
          <w:lang w:val="es-ES"/>
        </w:rPr>
        <w:t>mhGAP</w:t>
      </w:r>
      <w:proofErr w:type="spellEnd"/>
      <w:r w:rsidRPr="007F513C">
        <w:rPr>
          <w:bCs/>
          <w:lang w:val="es-ES"/>
        </w:rPr>
        <w:t xml:space="preserve">) y suicidio que rebasa el 130% realizar ajustes en las metas para que no sean laxas en próximos ejercicios fiscales. </w:t>
      </w:r>
    </w:p>
    <w:p w14:paraId="30748922" w14:textId="56D133D1" w:rsidR="00345B71" w:rsidRDefault="00D86A3C" w:rsidP="00345B71">
      <w:pPr>
        <w:rPr>
          <w:lang w:val="es-ES"/>
        </w:rPr>
      </w:pPr>
      <w:r w:rsidRPr="00D86A3C">
        <w:rPr>
          <w:lang w:val="es-ES"/>
        </w:rPr>
        <w:t xml:space="preserve">En la actualidad, los problemas de salud mental tienen un papel cada vez más preponderante en la salud de la población mundial.  La organización Mundial de la Salud (OMS) estima que los trastornos de salud mental más comunes, se encuentran la depresión y los trastornos de ansiedad, afectan aproximadamente al 5% de la población mundial; </w:t>
      </w:r>
      <w:r w:rsidR="00345B71" w:rsidRPr="00345B71">
        <w:rPr>
          <w:lang w:val="es-ES"/>
        </w:rPr>
        <w:t xml:space="preserve">Las condiciones de salud mental en México presentan una creciente prevalencia y, al igual que en el mundo, contribuyen de forma importante a la morbilidad, a la mortalidad prematura y a una creciente discapacidad psicosocial. Asimismo, las condiciones de salud mental aumentan el riesgo de padecer enfermedades crónicas degenerativas que impactan en el perfil de salud de la población. </w:t>
      </w:r>
    </w:p>
    <w:p w14:paraId="318586E9" w14:textId="6D8A42BB" w:rsidR="00127A5F" w:rsidRDefault="00127A5F" w:rsidP="00345B71">
      <w:pPr>
        <w:rPr>
          <w:lang w:val="es-ES"/>
        </w:rPr>
      </w:pPr>
      <w:r w:rsidRPr="007F513C">
        <w:rPr>
          <w:lang w:val="es-ES"/>
        </w:rPr>
        <w:t>Se recomienda que la UR valore el sentido de los indicadores ya que algunos muestran por su características y acordes a sus mentas ascendentes y otros que no varían de un año a otro y permanecen constantes, por lo anterior se sugiere realizar los cambios pertinentes en sus fichas técnicas.</w:t>
      </w:r>
    </w:p>
    <w:p w14:paraId="7AF84A61" w14:textId="30A7A37C" w:rsidR="00076303" w:rsidRPr="007F513C" w:rsidRDefault="007F513C" w:rsidP="00F24CC9">
      <w:pPr>
        <w:rPr>
          <w:lang w:val="es-ES"/>
        </w:rPr>
      </w:pPr>
      <w:r>
        <w:rPr>
          <w:lang w:val="es-ES"/>
        </w:rPr>
        <w:t xml:space="preserve">Asimismo, es preciso que se realicen adecuaciones a la MIR en cuanto a la sintaxis del Propósito, componentes y actividades para dar mayor claridad de las acciones que se emprenden. </w:t>
      </w:r>
    </w:p>
    <w:p w14:paraId="4F509500" w14:textId="6170F01F" w:rsidR="00577764" w:rsidRPr="00FE0133" w:rsidRDefault="00F24CC9" w:rsidP="00EA7C23">
      <w:pPr>
        <w:rPr>
          <w:lang w:val="es-ES"/>
        </w:rPr>
      </w:pPr>
      <w:bookmarkStart w:id="79" w:name="_Toc85630308"/>
      <w:bookmarkStart w:id="80" w:name="_Toc85707998"/>
      <w:bookmarkStart w:id="81" w:name="_Toc85708373"/>
      <w:bookmarkStart w:id="82" w:name="_Toc85711247"/>
      <w:bookmarkStart w:id="83" w:name="_Toc85718854"/>
      <w:bookmarkStart w:id="84" w:name="_Toc85719149"/>
      <w:bookmarkStart w:id="85" w:name="_Toc85798231"/>
      <w:bookmarkStart w:id="86" w:name="_Toc85798280"/>
      <w:bookmarkStart w:id="87" w:name="_Toc85799194"/>
      <w:bookmarkStart w:id="88" w:name="_Toc85801031"/>
      <w:bookmarkStart w:id="89" w:name="_Toc86164297"/>
      <w:bookmarkStart w:id="90" w:name="_Toc86164917"/>
      <w:bookmarkStart w:id="91" w:name="_Toc86169303"/>
      <w:bookmarkStart w:id="92" w:name="_Toc86311666"/>
      <w:r w:rsidRPr="00FE0133">
        <w:rPr>
          <w:noProof/>
          <w:lang w:eastAsia="es-MX"/>
        </w:rPr>
        <w:drawing>
          <wp:inline distT="0" distB="0" distL="0" distR="0" wp14:anchorId="18A5F85B" wp14:editId="04AF9D25">
            <wp:extent cx="5753100" cy="2385391"/>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385" cy="2390485"/>
                    </a:xfrm>
                    <a:prstGeom prst="rect">
                      <a:avLst/>
                    </a:prstGeom>
                    <a:noFill/>
                  </pic:spPr>
                </pic:pic>
              </a:graphicData>
            </a:graphic>
          </wp:inline>
        </w:drawing>
      </w:r>
    </w:p>
    <w:p w14:paraId="440F488A" w14:textId="14F33849" w:rsidR="00240BB1" w:rsidRDefault="00240BB1" w:rsidP="00240BB1">
      <w:pPr>
        <w:rPr>
          <w:lang w:val="es-ES"/>
        </w:rPr>
      </w:pPr>
      <w:r>
        <w:rPr>
          <w:lang w:val="es-ES"/>
        </w:rPr>
        <w:t xml:space="preserve">Durante el ejercicio fiscal 2024, se registró una cobertura de atención al (3.1%/40,450) de la población con alguna condición de salud mental, lo que representa una variación menor del 4% </w:t>
      </w:r>
      <w:r w:rsidR="000141A9">
        <w:rPr>
          <w:lang w:val="es-ES"/>
        </w:rPr>
        <w:t>respecto al</w:t>
      </w:r>
      <w:r>
        <w:rPr>
          <w:lang w:val="es-ES"/>
        </w:rPr>
        <w:t xml:space="preserve"> ejercicio 2023 en el </w:t>
      </w:r>
      <w:r w:rsidR="000141A9">
        <w:rPr>
          <w:lang w:val="es-ES"/>
        </w:rPr>
        <w:t>que se</w:t>
      </w:r>
      <w:r>
        <w:rPr>
          <w:lang w:val="es-ES"/>
        </w:rPr>
        <w:t xml:space="preserve"> registró</w:t>
      </w:r>
      <w:r w:rsidRPr="0040626B">
        <w:rPr>
          <w:lang w:val="es-ES"/>
        </w:rPr>
        <w:t xml:space="preserve"> </w:t>
      </w:r>
      <w:r>
        <w:rPr>
          <w:lang w:val="es-ES"/>
        </w:rPr>
        <w:t>el (3.7%/</w:t>
      </w:r>
      <w:r w:rsidRPr="00267858">
        <w:rPr>
          <w:rFonts w:eastAsiaTheme="minorEastAsia" w:cs="Arial"/>
          <w:bCs/>
          <w:color w:val="000000"/>
          <w:lang w:val="es-ES_tradnl"/>
        </w:rPr>
        <w:t>48,692</w:t>
      </w:r>
      <w:r w:rsidR="000141A9">
        <w:rPr>
          <w:rFonts w:eastAsiaTheme="minorEastAsia" w:cs="Arial"/>
          <w:bCs/>
          <w:color w:val="000000"/>
          <w:lang w:val="es-ES_tradnl"/>
        </w:rPr>
        <w:t>)</w:t>
      </w:r>
      <w:r w:rsidR="000141A9" w:rsidRPr="0040626B">
        <w:rPr>
          <w:lang w:val="es-ES"/>
        </w:rPr>
        <w:t>,</w:t>
      </w:r>
      <w:r w:rsidR="000141A9">
        <w:rPr>
          <w:lang w:val="es-ES"/>
        </w:rPr>
        <w:t xml:space="preserve"> </w:t>
      </w:r>
      <w:r w:rsidR="000141A9" w:rsidRPr="0040626B">
        <w:rPr>
          <w:lang w:val="es-ES"/>
        </w:rPr>
        <w:t>de</w:t>
      </w:r>
      <w:r>
        <w:rPr>
          <w:lang w:val="es-ES"/>
        </w:rPr>
        <w:t xml:space="preserve"> cobertura</w:t>
      </w:r>
      <w:r w:rsidRPr="0040626B">
        <w:rPr>
          <w:lang w:val="es-ES"/>
        </w:rPr>
        <w:t xml:space="preserve"> </w:t>
      </w:r>
      <w:r>
        <w:rPr>
          <w:lang w:val="es-ES"/>
        </w:rPr>
        <w:t xml:space="preserve">en la población mayor de 5 años. Las actividades de capacitación, brigadas comunitarias, detección </w:t>
      </w:r>
      <w:r w:rsidR="000141A9">
        <w:rPr>
          <w:lang w:val="es-ES"/>
        </w:rPr>
        <w:t>oportuna, prevención</w:t>
      </w:r>
      <w:r w:rsidRPr="0040626B">
        <w:rPr>
          <w:lang w:val="es-ES"/>
        </w:rPr>
        <w:t xml:space="preserve"> </w:t>
      </w:r>
      <w:r>
        <w:rPr>
          <w:lang w:val="es-ES"/>
        </w:rPr>
        <w:lastRenderedPageBreak/>
        <w:t xml:space="preserve">y </w:t>
      </w:r>
      <w:r w:rsidR="000141A9">
        <w:rPr>
          <w:lang w:val="es-ES"/>
        </w:rPr>
        <w:t>control sobre</w:t>
      </w:r>
      <w:r>
        <w:rPr>
          <w:lang w:val="es-ES"/>
        </w:rPr>
        <w:t xml:space="preserve"> los diferentes trastornos de la salud </w:t>
      </w:r>
      <w:r w:rsidR="000141A9">
        <w:rPr>
          <w:lang w:val="es-ES"/>
        </w:rPr>
        <w:t>mental lograron</w:t>
      </w:r>
      <w:r>
        <w:rPr>
          <w:lang w:val="es-ES"/>
        </w:rPr>
        <w:t xml:space="preserve"> impactar en la brecha de atención de los principales trastornos como la depresión, ansiedad, y trastornos de conducta. </w:t>
      </w:r>
    </w:p>
    <w:p w14:paraId="1885C1FC" w14:textId="1EE3C7F7" w:rsidR="00577764" w:rsidRPr="008D4FB4" w:rsidRDefault="00652CF1" w:rsidP="00EA7C23">
      <w:pPr>
        <w:rPr>
          <w:color w:val="000000" w:themeColor="text1"/>
          <w:lang w:val="es-ES"/>
        </w:rPr>
      </w:pPr>
      <w:r>
        <w:rPr>
          <w:lang w:val="es-ES"/>
        </w:rPr>
        <w:t xml:space="preserve">El método de cálculo del Indicador </w:t>
      </w:r>
      <w:r>
        <w:t xml:space="preserve">de la </w:t>
      </w:r>
      <w:r w:rsidRPr="00652CF1">
        <w:t>Diferencia porcentual de la cobertura en salud mental y adicciones</w:t>
      </w:r>
      <w:r>
        <w:rPr>
          <w:color w:val="000000" w:themeColor="text1"/>
          <w:lang w:val="es-ES"/>
        </w:rPr>
        <w:t xml:space="preserve">, se saca en base a </w:t>
      </w:r>
      <w:r w:rsidRPr="00652CF1">
        <w:rPr>
          <w:color w:val="000000" w:themeColor="text1"/>
          <w:lang w:val="es-ES"/>
        </w:rPr>
        <w:t xml:space="preserve">Consultas realizadas en el año </w:t>
      </w:r>
      <w:r>
        <w:rPr>
          <w:color w:val="000000" w:themeColor="text1"/>
          <w:lang w:val="es-ES"/>
        </w:rPr>
        <w:t>anterior entre las consultas programadas en el periodo determinado, de acuerdo a la población proyectada durante el periodo a evaluar.</w:t>
      </w:r>
    </w:p>
    <w:p w14:paraId="4DF6AC35" w14:textId="1AB722EC" w:rsidR="00240BB1" w:rsidRDefault="00652CF1" w:rsidP="00EA7C23">
      <w:pPr>
        <w:rPr>
          <w:lang w:val="es-ES"/>
        </w:rPr>
      </w:pPr>
      <w:r>
        <w:rPr>
          <w:noProof/>
          <w:lang w:eastAsia="es-MX"/>
        </w:rPr>
        <w:drawing>
          <wp:inline distT="0" distB="0" distL="0" distR="0" wp14:anchorId="7EC383B5" wp14:editId="56E42A04">
            <wp:extent cx="5799455" cy="1630017"/>
            <wp:effectExtent l="0" t="0" r="17145" b="889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7E5254" w14:textId="67F13EBF" w:rsidR="006E7F73" w:rsidRPr="006E7F73" w:rsidRDefault="006E7F73" w:rsidP="00EA7C23">
      <w:pPr>
        <w:rPr>
          <w:sz w:val="16"/>
          <w:lang w:val="es-ES"/>
        </w:rPr>
      </w:pPr>
      <w:r>
        <w:rPr>
          <w:sz w:val="16"/>
          <w:lang w:val="es-ES"/>
        </w:rPr>
        <w:t>Fuente</w:t>
      </w:r>
      <w:r w:rsidRPr="006E7F73">
        <w:rPr>
          <w:sz w:val="16"/>
          <w:lang w:val="es-ES"/>
        </w:rPr>
        <w:t>: Sistema de Información en Salud SIS/SINBA, Cubos 2023-2024</w:t>
      </w:r>
    </w:p>
    <w:p w14:paraId="0B3954CF" w14:textId="7EFCBE7E" w:rsidR="00240BB1" w:rsidRDefault="00240BB1" w:rsidP="00EA7C23">
      <w:pPr>
        <w:rPr>
          <w:lang w:val="es-ES"/>
        </w:rPr>
      </w:pPr>
      <w:r w:rsidRPr="00240BB1">
        <w:rPr>
          <w:lang w:val="es-ES"/>
        </w:rPr>
        <w:t xml:space="preserve">Durante el año 2024, de acuerdo a la demanda de atención, en unidades de salud mental la población con alguna condición de salud mental accedió a los servicios de atención médica, psicológica y psicosocial con un logro del </w:t>
      </w:r>
      <w:r w:rsidR="008248A0">
        <w:rPr>
          <w:lang w:val="es-ES"/>
        </w:rPr>
        <w:t xml:space="preserve">(18,045/ </w:t>
      </w:r>
      <w:r w:rsidRPr="00240BB1">
        <w:rPr>
          <w:lang w:val="es-ES"/>
        </w:rPr>
        <w:t xml:space="preserve">102% a diferencia del año  2023 con el </w:t>
      </w:r>
      <w:r w:rsidR="008248A0">
        <w:rPr>
          <w:lang w:val="es-ES"/>
        </w:rPr>
        <w:t>(</w:t>
      </w:r>
      <w:r w:rsidRPr="00240BB1">
        <w:rPr>
          <w:lang w:val="es-ES"/>
        </w:rPr>
        <w:t>104%</w:t>
      </w:r>
      <w:r w:rsidR="008248A0">
        <w:rPr>
          <w:lang w:val="es-ES"/>
        </w:rPr>
        <w:t>/18,401)</w:t>
      </w:r>
      <w:r w:rsidRPr="00240BB1">
        <w:rPr>
          <w:lang w:val="es-ES"/>
        </w:rPr>
        <w:t xml:space="preserve">,  esta atención se concentra en las zonas urbanas, </w:t>
      </w:r>
      <w:r w:rsidR="00652CF1">
        <w:rPr>
          <w:lang w:val="es-ES"/>
        </w:rPr>
        <w:t xml:space="preserve">con mayor concentración de población, </w:t>
      </w:r>
      <w:r w:rsidRPr="00240BB1">
        <w:rPr>
          <w:lang w:val="es-ES"/>
        </w:rPr>
        <w:t xml:space="preserve"> a diferencia de las zonas de más difícil acceso,   Observándose en la siguiente gráfica, que de acuerdo  al informe de psiquiatría donde reportan las unidades integrales de salud mental (CISAMES),  se encuentran sin registro la unidad de Mazatlán y Salvador Alvarado</w:t>
      </w:r>
      <w:r w:rsidR="008D4FB4">
        <w:rPr>
          <w:lang w:val="es-ES"/>
        </w:rPr>
        <w:t>.</w:t>
      </w:r>
      <w:r w:rsidR="00CD1AB3">
        <w:rPr>
          <w:lang w:val="es-ES"/>
        </w:rPr>
        <w:t xml:space="preserve"> </w:t>
      </w:r>
    </w:p>
    <w:p w14:paraId="5F8C1058" w14:textId="18693956" w:rsidR="00CD1AB3" w:rsidRDefault="00CD1AB3" w:rsidP="00EA7C23">
      <w:pPr>
        <w:rPr>
          <w:lang w:val="es-ES"/>
        </w:rPr>
      </w:pPr>
      <w:r>
        <w:rPr>
          <w:noProof/>
          <w:lang w:eastAsia="es-MX"/>
        </w:rPr>
        <w:lastRenderedPageBreak/>
        <w:drawing>
          <wp:inline distT="0" distB="0" distL="0" distR="0" wp14:anchorId="17C9461A" wp14:editId="2E2CB24B">
            <wp:extent cx="5307965" cy="5597435"/>
            <wp:effectExtent l="0" t="0" r="13335" b="1651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011269" w14:textId="31140425" w:rsidR="006E7F73" w:rsidRDefault="006E7F73" w:rsidP="00EA7C23">
      <w:pPr>
        <w:rPr>
          <w:lang w:val="es-ES"/>
        </w:rPr>
      </w:pPr>
      <w:r w:rsidRPr="006E7F73">
        <w:rPr>
          <w:lang w:val="es-ES"/>
        </w:rPr>
        <w:t>Fuente: Sistema de Información en Salud SIS/SINBA, Cubos 2023-2024</w:t>
      </w:r>
    </w:p>
    <w:p w14:paraId="7DA54898" w14:textId="77777777" w:rsidR="00240BB1" w:rsidRDefault="00240BB1" w:rsidP="00EA7C23">
      <w:pPr>
        <w:rPr>
          <w:lang w:val="es-ES"/>
        </w:rPr>
      </w:pPr>
    </w:p>
    <w:p w14:paraId="591C8534" w14:textId="13824562" w:rsidR="00B43C6A" w:rsidRPr="0040626B" w:rsidRDefault="002621C6" w:rsidP="0040626B">
      <w:pPr>
        <w:rPr>
          <w:lang w:val="es-ES"/>
        </w:rPr>
      </w:pPr>
      <w:r w:rsidRPr="002621C6">
        <w:rPr>
          <w:noProof/>
          <w:lang w:eastAsia="es-MX"/>
        </w:rPr>
        <w:lastRenderedPageBreak/>
        <w:drawing>
          <wp:inline distT="0" distB="0" distL="0" distR="0" wp14:anchorId="4A71A7F3" wp14:editId="4CF4D89E">
            <wp:extent cx="5610225" cy="267656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499"/>
                    <a:stretch/>
                  </pic:blipFill>
                  <pic:spPr bwMode="auto">
                    <a:xfrm>
                      <a:off x="0" y="0"/>
                      <a:ext cx="5614092" cy="2678412"/>
                    </a:xfrm>
                    <a:prstGeom prst="rect">
                      <a:avLst/>
                    </a:prstGeom>
                    <a:ln>
                      <a:noFill/>
                    </a:ln>
                    <a:extLst>
                      <a:ext uri="{53640926-AAD7-44D8-BBD7-CCE9431645EC}">
                        <a14:shadowObscured xmlns:a14="http://schemas.microsoft.com/office/drawing/2010/main"/>
                      </a:ext>
                    </a:extLst>
                  </pic:spPr>
                </pic:pic>
              </a:graphicData>
            </a:graphic>
          </wp:inline>
        </w:drawing>
      </w:r>
    </w:p>
    <w:p w14:paraId="67EFDDB3" w14:textId="33A5E5CE" w:rsidR="006E7F73" w:rsidRPr="00C717DC" w:rsidRDefault="002615E5" w:rsidP="002603FA">
      <w:pPr>
        <w:rPr>
          <w:lang w:val="es-ES"/>
        </w:rPr>
      </w:pPr>
      <w:r>
        <w:rPr>
          <w:lang w:val="es-ES"/>
        </w:rPr>
        <w:t>De acuerdo a la información del sistema de vigilancia epidemiológica de casos nuevos de enfermedades mentales, c</w:t>
      </w:r>
      <w:r w:rsidR="00EA7C23" w:rsidRPr="0040626B">
        <w:rPr>
          <w:lang w:val="es-ES"/>
        </w:rPr>
        <w:t>on respecto</w:t>
      </w:r>
      <w:r w:rsidR="000E5B54">
        <w:rPr>
          <w:lang w:val="es-ES"/>
        </w:rPr>
        <w:t xml:space="preserve"> a la </w:t>
      </w:r>
      <w:r w:rsidR="00EA7C23" w:rsidRPr="0040626B">
        <w:rPr>
          <w:lang w:val="es-ES"/>
        </w:rPr>
        <w:t>Depresión la tasa por 100 mil habitantes</w:t>
      </w:r>
      <w:r w:rsidR="00EF52FE">
        <w:rPr>
          <w:lang w:val="es-ES"/>
        </w:rPr>
        <w:t xml:space="preserve">, al cierre del 2024 </w:t>
      </w:r>
      <w:r w:rsidR="00EA7C23" w:rsidRPr="0040626B">
        <w:rPr>
          <w:lang w:val="es-ES"/>
        </w:rPr>
        <w:t xml:space="preserve"> fue de  169.3, con 5466 casos nuevos, a diferencia del año 2023 con </w:t>
      </w:r>
      <w:r w:rsidR="003D6080">
        <w:rPr>
          <w:lang w:val="es-ES"/>
        </w:rPr>
        <w:t xml:space="preserve">una tasa de </w:t>
      </w:r>
      <w:r w:rsidR="00EA7C23" w:rsidRPr="0040626B">
        <w:rPr>
          <w:lang w:val="es-ES"/>
        </w:rPr>
        <w:t>134.8 por 100 mil habitantes,  de acuerdo a los grupos de edad, el más afectado es el de 25 a 44 años de edad con un 27% siguiendo el grupo de 50 a 59 años con el 14.6% y en tercer lugar se encuentra el grupo de 65 años en adelante  11.3%,  el sexo más afectado es el femenino con el (76%) de los casos y masculino con un (24%), siguiendo la misma frecuencia que nivel naciona</w:t>
      </w:r>
      <w:r w:rsidR="00187980">
        <w:rPr>
          <w:lang w:val="es-ES"/>
        </w:rPr>
        <w:t>l.</w:t>
      </w:r>
    </w:p>
    <w:p w14:paraId="063D9043" w14:textId="6268DF50" w:rsidR="00465B3A" w:rsidRPr="00CA04EA" w:rsidRDefault="00465B3A" w:rsidP="007F513C">
      <w:pPr>
        <w:pStyle w:val="Ttulo4"/>
        <w:numPr>
          <w:ilvl w:val="1"/>
          <w:numId w:val="3"/>
        </w:numPr>
      </w:pPr>
      <w:bookmarkStart w:id="93" w:name="_Toc94870530"/>
      <w:r w:rsidRPr="00CA04EA">
        <w:t>Resultados (Cumplimiento de sus Objetivos)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D2B0AD0" w14:textId="03C0B7CC" w:rsidR="00CD1AB3" w:rsidRDefault="002603FA" w:rsidP="007F513C">
      <w:pPr>
        <w:pStyle w:val="Ttulo4"/>
        <w:numPr>
          <w:ilvl w:val="2"/>
          <w:numId w:val="15"/>
        </w:numPr>
      </w:pPr>
      <w:r w:rsidRPr="00CA04EA">
        <w:t>Efectos atribuibles</w:t>
      </w:r>
    </w:p>
    <w:p w14:paraId="09EE4893" w14:textId="77777777" w:rsidR="008D4FB4" w:rsidRDefault="008D4FB4" w:rsidP="00414771">
      <w:pPr>
        <w:rPr>
          <w:lang w:val="es-ES"/>
        </w:rPr>
      </w:pPr>
      <w:r>
        <w:rPr>
          <w:lang w:val="es-ES"/>
        </w:rPr>
        <w:t>Este P</w:t>
      </w:r>
      <w:r w:rsidR="00080470" w:rsidRPr="00080470">
        <w:rPr>
          <w:lang w:val="es-ES"/>
        </w:rPr>
        <w:t>rograma</w:t>
      </w:r>
      <w:r>
        <w:rPr>
          <w:lang w:val="es-ES"/>
        </w:rPr>
        <w:t xml:space="preserve"> presupuestario no presenta</w:t>
      </w:r>
      <w:r w:rsidR="00080470" w:rsidRPr="00080470">
        <w:rPr>
          <w:lang w:val="es-ES"/>
        </w:rPr>
        <w:t xml:space="preserve"> evaluación en el ejercicio anterior.</w:t>
      </w:r>
      <w:r>
        <w:rPr>
          <w:lang w:val="es-ES"/>
        </w:rPr>
        <w:t xml:space="preserve"> </w:t>
      </w:r>
    </w:p>
    <w:p w14:paraId="6FEB4E0C" w14:textId="2DAEDCDF" w:rsidR="00414771" w:rsidRPr="008D4FB4" w:rsidRDefault="008D4FB4" w:rsidP="00414771">
      <w:pPr>
        <w:rPr>
          <w:lang w:val="es-ES"/>
        </w:rPr>
      </w:pPr>
      <w:r>
        <w:rPr>
          <w:lang w:val="es-ES"/>
        </w:rPr>
        <w:t>L</w:t>
      </w:r>
      <w:r w:rsidR="00414771">
        <w:t xml:space="preserve">os trastornos mentales son un problema social, y no debe ser separado de cualquier problema de salud física </w:t>
      </w:r>
      <w:r w:rsidR="000141A9">
        <w:t>y no</w:t>
      </w:r>
      <w:r w:rsidR="00414771">
        <w:t xml:space="preserve"> suceden en forma aislada; de hecho, suelen ocurrir en relación con otros problemas clínicos como, por ejemplo: enfermedades cardíacas, diabetes, cáncer, trastornos neurológicos y como respuesta a las determinantes sociales de cada comunidad. </w:t>
      </w:r>
    </w:p>
    <w:p w14:paraId="3820936E" w14:textId="438ACD0C" w:rsidR="00414771" w:rsidRPr="00414771" w:rsidRDefault="000141A9" w:rsidP="00414771">
      <w:r>
        <w:t>El tratamiento</w:t>
      </w:r>
      <w:r w:rsidR="00414771">
        <w:t xml:space="preserve"> integral de la salud de la persona alcanza resultados más positivos y aumenta el potencial de recuperación, productividad y bienestar de la persona.</w:t>
      </w:r>
    </w:p>
    <w:p w14:paraId="7FFC1FF3" w14:textId="04269EB6" w:rsidR="00F83196" w:rsidRPr="000E2FDE" w:rsidRDefault="00CD1AB3" w:rsidP="00CD1AB3">
      <w:pPr>
        <w:rPr>
          <w:szCs w:val="20"/>
          <w:lang w:val="es-ES_tradnl"/>
        </w:rPr>
      </w:pPr>
      <w:r w:rsidRPr="000E2FDE">
        <w:rPr>
          <w:szCs w:val="20"/>
          <w:lang w:val="es-ES_tradnl"/>
        </w:rPr>
        <w:t xml:space="preserve">A </w:t>
      </w:r>
      <w:r w:rsidR="00925A1F" w:rsidRPr="000E2FDE">
        <w:rPr>
          <w:szCs w:val="20"/>
          <w:lang w:val="es-ES_tradnl"/>
        </w:rPr>
        <w:t>partir</w:t>
      </w:r>
      <w:r w:rsidR="00925A1F">
        <w:rPr>
          <w:szCs w:val="20"/>
          <w:lang w:val="es-ES_tradnl"/>
        </w:rPr>
        <w:t xml:space="preserve"> del aumento de</w:t>
      </w:r>
      <w:r w:rsidR="00F83196" w:rsidRPr="000E2FDE">
        <w:rPr>
          <w:szCs w:val="20"/>
          <w:lang w:val="es-ES_tradnl"/>
        </w:rPr>
        <w:t xml:space="preserve"> los trastornos de salud mental más comunes</w:t>
      </w:r>
      <w:r w:rsidR="00925A1F">
        <w:rPr>
          <w:szCs w:val="20"/>
          <w:lang w:val="es-ES_tradnl"/>
        </w:rPr>
        <w:t xml:space="preserve">, </w:t>
      </w:r>
      <w:r w:rsidR="000141A9">
        <w:rPr>
          <w:szCs w:val="20"/>
          <w:lang w:val="es-ES_tradnl"/>
        </w:rPr>
        <w:t>tras la</w:t>
      </w:r>
      <w:r w:rsidR="00925A1F">
        <w:rPr>
          <w:szCs w:val="20"/>
          <w:lang w:val="es-ES_tradnl"/>
        </w:rPr>
        <w:t xml:space="preserve"> </w:t>
      </w:r>
      <w:r w:rsidR="00494BB7">
        <w:rPr>
          <w:szCs w:val="20"/>
          <w:lang w:val="es-ES_tradnl"/>
        </w:rPr>
        <w:t xml:space="preserve">  </w:t>
      </w:r>
      <w:r w:rsidR="00925A1F">
        <w:rPr>
          <w:szCs w:val="20"/>
          <w:lang w:val="es-ES_tradnl"/>
        </w:rPr>
        <w:t>pos</w:t>
      </w:r>
      <w:r w:rsidR="00187980">
        <w:rPr>
          <w:szCs w:val="20"/>
          <w:lang w:val="es-ES_tradnl"/>
        </w:rPr>
        <w:t>t</w:t>
      </w:r>
      <w:r w:rsidR="00925A1F">
        <w:rPr>
          <w:szCs w:val="20"/>
          <w:lang w:val="es-ES_tradnl"/>
        </w:rPr>
        <w:t xml:space="preserve">pandemia de COVID 19, </w:t>
      </w:r>
      <w:r w:rsidR="000141A9" w:rsidRPr="000E2FDE">
        <w:rPr>
          <w:szCs w:val="20"/>
          <w:lang w:val="es-ES_tradnl"/>
        </w:rPr>
        <w:t>la atención</w:t>
      </w:r>
      <w:r w:rsidR="000E2FDE" w:rsidRPr="000E2FDE">
        <w:rPr>
          <w:szCs w:val="20"/>
          <w:lang w:val="es-ES_tradnl"/>
        </w:rPr>
        <w:t xml:space="preserve"> a la población con alguna condición de la salud mental, ha </w:t>
      </w:r>
      <w:r w:rsidR="00494BB7">
        <w:rPr>
          <w:szCs w:val="20"/>
          <w:lang w:val="es-ES_tradnl"/>
        </w:rPr>
        <w:t xml:space="preserve">sido visibilizada y fortalecida, </w:t>
      </w:r>
      <w:r w:rsidR="000E2FDE" w:rsidRPr="000E2FDE">
        <w:rPr>
          <w:szCs w:val="20"/>
          <w:lang w:val="es-ES_tradnl"/>
        </w:rPr>
        <w:t xml:space="preserve">como parte integral de la </w:t>
      </w:r>
      <w:r w:rsidR="000141A9" w:rsidRPr="000E2FDE">
        <w:rPr>
          <w:szCs w:val="20"/>
          <w:lang w:val="es-ES_tradnl"/>
        </w:rPr>
        <w:t>salud</w:t>
      </w:r>
      <w:r w:rsidR="000141A9">
        <w:rPr>
          <w:szCs w:val="20"/>
          <w:lang w:val="es-ES_tradnl"/>
        </w:rPr>
        <w:t>, así</w:t>
      </w:r>
      <w:r w:rsidR="002A0CFF">
        <w:rPr>
          <w:szCs w:val="20"/>
          <w:lang w:val="es-ES_tradnl"/>
        </w:rPr>
        <w:t xml:space="preserve"> como el reconocer la importancia de la atención de  </w:t>
      </w:r>
      <w:r w:rsidR="00494BB7" w:rsidRPr="000E2FDE">
        <w:rPr>
          <w:szCs w:val="20"/>
          <w:lang w:val="es-ES_tradnl"/>
        </w:rPr>
        <w:t xml:space="preserve"> </w:t>
      </w:r>
      <w:r w:rsidR="00494BB7" w:rsidRPr="000E2FDE">
        <w:rPr>
          <w:szCs w:val="20"/>
          <w:lang w:val="es-ES_tradnl"/>
        </w:rPr>
        <w:lastRenderedPageBreak/>
        <w:t>la depresión y los trastornos de ansiedad,</w:t>
      </w:r>
      <w:r w:rsidR="002A0CFF">
        <w:rPr>
          <w:szCs w:val="20"/>
          <w:lang w:val="es-ES_tradnl"/>
        </w:rPr>
        <w:t xml:space="preserve"> </w:t>
      </w:r>
      <w:r w:rsidR="000141A9">
        <w:rPr>
          <w:szCs w:val="20"/>
          <w:lang w:val="es-ES_tradnl"/>
        </w:rPr>
        <w:t xml:space="preserve">que </w:t>
      </w:r>
      <w:r w:rsidR="000141A9" w:rsidRPr="000E2FDE">
        <w:rPr>
          <w:szCs w:val="20"/>
          <w:lang w:val="es-ES_tradnl"/>
        </w:rPr>
        <w:t>afectan</w:t>
      </w:r>
      <w:r w:rsidR="00494BB7" w:rsidRPr="000E2FDE">
        <w:rPr>
          <w:szCs w:val="20"/>
          <w:lang w:val="es-ES_tradnl"/>
        </w:rPr>
        <w:t xml:space="preserve"> aproximadamente al 5% de la población mundial; es decir, a más de 300 millones de personas</w:t>
      </w:r>
      <w:r w:rsidR="008D4FB4">
        <w:rPr>
          <w:szCs w:val="20"/>
          <w:lang w:val="es-ES_tradnl"/>
        </w:rPr>
        <w:t xml:space="preserve"> </w:t>
      </w:r>
      <w:r w:rsidR="00494BB7" w:rsidRPr="000E2FDE">
        <w:rPr>
          <w:szCs w:val="20"/>
          <w:lang w:val="es-ES_tradnl"/>
        </w:rPr>
        <w:t>(OMS)</w:t>
      </w:r>
      <w:r w:rsidR="00187980">
        <w:rPr>
          <w:szCs w:val="20"/>
          <w:lang w:val="es-ES_tradnl"/>
        </w:rPr>
        <w:t>.</w:t>
      </w:r>
    </w:p>
    <w:p w14:paraId="7A33FB02" w14:textId="2C3DEDD2" w:rsidR="00925A1F" w:rsidRDefault="00F83196" w:rsidP="00CD1AB3">
      <w:pPr>
        <w:rPr>
          <w:szCs w:val="20"/>
          <w:lang w:val="es-ES_tradnl"/>
        </w:rPr>
      </w:pPr>
      <w:r w:rsidRPr="000E2FDE">
        <w:rPr>
          <w:szCs w:val="20"/>
          <w:lang w:val="es-ES_tradnl"/>
        </w:rPr>
        <w:t xml:space="preserve">De acuerdo con los datos de la encuesta Nacional de Salud y Nutrición 2021 sobre </w:t>
      </w:r>
      <w:r w:rsidR="000E508B" w:rsidRPr="000E2FDE">
        <w:rPr>
          <w:szCs w:val="20"/>
          <w:lang w:val="es-ES_tradnl"/>
        </w:rPr>
        <w:t>COVID</w:t>
      </w:r>
      <w:r w:rsidRPr="000E2FDE">
        <w:rPr>
          <w:szCs w:val="20"/>
          <w:lang w:val="es-ES_tradnl"/>
        </w:rPr>
        <w:t xml:space="preserve"> -19, se estimó que entre la población adolescente de 10 a 19 años el 6.6 % padece depresión, mientras que en la población adulta es el 16.5</w:t>
      </w:r>
      <w:r w:rsidR="00187980">
        <w:rPr>
          <w:szCs w:val="20"/>
          <w:lang w:val="es-ES_tradnl"/>
        </w:rPr>
        <w:t>%</w:t>
      </w:r>
      <w:r w:rsidRPr="000E2FDE">
        <w:rPr>
          <w:szCs w:val="20"/>
          <w:lang w:val="es-ES_tradnl"/>
        </w:rPr>
        <w:t xml:space="preserve">, y en la población </w:t>
      </w:r>
      <w:r w:rsidR="000141A9" w:rsidRPr="000E2FDE">
        <w:rPr>
          <w:szCs w:val="20"/>
          <w:lang w:val="es-ES_tradnl"/>
        </w:rPr>
        <w:t>adolescente</w:t>
      </w:r>
      <w:r w:rsidRPr="000E2FDE">
        <w:rPr>
          <w:szCs w:val="20"/>
          <w:lang w:val="es-ES_tradnl"/>
        </w:rPr>
        <w:t xml:space="preserve"> está presente el consumo de alcohol en un 21.1%, y el 6.3% tienen ideas suicidas.</w:t>
      </w:r>
    </w:p>
    <w:p w14:paraId="42516341" w14:textId="72CF165C" w:rsidR="00351618" w:rsidRDefault="00351618" w:rsidP="00CD1AB3">
      <w:pPr>
        <w:rPr>
          <w:szCs w:val="20"/>
          <w:lang w:val="es-ES_tradnl"/>
        </w:rPr>
      </w:pPr>
      <w:r w:rsidRPr="00351618">
        <w:rPr>
          <w:szCs w:val="20"/>
          <w:lang w:val="es-ES_tradnl"/>
        </w:rPr>
        <w:t xml:space="preserve">Según el INEGI (2023), el 25% de los niños en México reportan síntomas de ansiedad o depresión asociados a eventos traumáticos, una cifra que en Sinaloa se agrava por su exposición a violencia </w:t>
      </w:r>
      <w:r>
        <w:rPr>
          <w:szCs w:val="20"/>
          <w:lang w:val="es-ES_tradnl"/>
        </w:rPr>
        <w:t>social, l</w:t>
      </w:r>
      <w:r w:rsidRPr="00351618">
        <w:rPr>
          <w:szCs w:val="20"/>
          <w:lang w:val="es-ES_tradnl"/>
        </w:rPr>
        <w:t xml:space="preserve">a atención </w:t>
      </w:r>
      <w:r w:rsidR="00187980" w:rsidRPr="00351618">
        <w:rPr>
          <w:szCs w:val="20"/>
          <w:lang w:val="es-ES_tradnl"/>
        </w:rPr>
        <w:t>postcrisis</w:t>
      </w:r>
      <w:r w:rsidRPr="00351618">
        <w:rPr>
          <w:szCs w:val="20"/>
          <w:lang w:val="es-ES_tradnl"/>
        </w:rPr>
        <w:t xml:space="preserve"> es un componente esencial en la intervención psi</w:t>
      </w:r>
      <w:r>
        <w:rPr>
          <w:szCs w:val="20"/>
          <w:lang w:val="es-ES_tradnl"/>
        </w:rPr>
        <w:t xml:space="preserve">cosocial para los niños, niñas, adolescentes </w:t>
      </w:r>
      <w:r w:rsidRPr="00351618">
        <w:rPr>
          <w:szCs w:val="20"/>
          <w:lang w:val="es-ES_tradnl"/>
        </w:rPr>
        <w:t>que han vivido situaciones de trauma, ya sea de</w:t>
      </w:r>
      <w:r>
        <w:rPr>
          <w:szCs w:val="20"/>
          <w:lang w:val="es-ES_tradnl"/>
        </w:rPr>
        <w:t xml:space="preserve">rivadas de desastres naturales </w:t>
      </w:r>
      <w:r w:rsidRPr="00351618">
        <w:rPr>
          <w:szCs w:val="20"/>
          <w:lang w:val="es-ES_tradnl"/>
        </w:rPr>
        <w:t>o situaciones extremas que afecten su bienestar emocional.</w:t>
      </w:r>
    </w:p>
    <w:p w14:paraId="7016C1DD" w14:textId="04986B0A" w:rsidR="00444275" w:rsidRDefault="00444275" w:rsidP="00CD1AB3">
      <w:pPr>
        <w:rPr>
          <w:szCs w:val="20"/>
          <w:lang w:val="es-ES_tradnl"/>
        </w:rPr>
      </w:pPr>
      <w:r>
        <w:rPr>
          <w:szCs w:val="20"/>
          <w:lang w:val="es-ES_tradnl"/>
        </w:rPr>
        <w:t>El P</w:t>
      </w:r>
      <w:r w:rsidR="001A1642">
        <w:rPr>
          <w:szCs w:val="20"/>
          <w:lang w:val="es-ES_tradnl"/>
        </w:rPr>
        <w:t xml:space="preserve">rograma  </w:t>
      </w:r>
      <w:r>
        <w:rPr>
          <w:szCs w:val="20"/>
          <w:lang w:val="es-ES_tradnl"/>
        </w:rPr>
        <w:t>I100</w:t>
      </w:r>
      <w:r w:rsidR="00187980">
        <w:rPr>
          <w:szCs w:val="20"/>
          <w:lang w:val="es-ES_tradnl"/>
        </w:rPr>
        <w:t xml:space="preserve"> </w:t>
      </w:r>
      <w:r w:rsidR="00187980" w:rsidRPr="00080470">
        <w:rPr>
          <w:szCs w:val="20"/>
          <w:lang w:val="es-ES_tradnl"/>
        </w:rPr>
        <w:t>Salud mental y adicciones</w:t>
      </w:r>
      <w:r>
        <w:rPr>
          <w:szCs w:val="20"/>
          <w:lang w:val="es-ES_tradnl"/>
        </w:rPr>
        <w:t xml:space="preserve">,  </w:t>
      </w:r>
      <w:r w:rsidR="001A1642">
        <w:rPr>
          <w:szCs w:val="20"/>
          <w:lang w:val="es-ES_tradnl"/>
        </w:rPr>
        <w:t xml:space="preserve">aporta </w:t>
      </w:r>
      <w:r w:rsidR="001A1642" w:rsidRPr="001A1642">
        <w:rPr>
          <w:szCs w:val="20"/>
          <w:lang w:val="es-ES_tradnl"/>
        </w:rPr>
        <w:t xml:space="preserve"> un enfoque</w:t>
      </w:r>
      <w:r w:rsidR="00925A1F">
        <w:rPr>
          <w:szCs w:val="20"/>
          <w:lang w:val="es-ES_tradnl"/>
        </w:rPr>
        <w:t xml:space="preserve"> de género, </w:t>
      </w:r>
      <w:r>
        <w:rPr>
          <w:szCs w:val="20"/>
          <w:lang w:val="es-ES_tradnl"/>
        </w:rPr>
        <w:t xml:space="preserve">trasversal, </w:t>
      </w:r>
      <w:r w:rsidR="001A1642" w:rsidRPr="001A1642">
        <w:rPr>
          <w:szCs w:val="20"/>
          <w:lang w:val="es-ES_tradnl"/>
        </w:rPr>
        <w:t xml:space="preserve"> enmarcado en la </w:t>
      </w:r>
      <w:r>
        <w:rPr>
          <w:szCs w:val="20"/>
          <w:lang w:val="es-ES_tradnl"/>
        </w:rPr>
        <w:t xml:space="preserve">promoción, </w:t>
      </w:r>
      <w:r w:rsidR="001A1642" w:rsidRPr="001A1642">
        <w:rPr>
          <w:szCs w:val="20"/>
          <w:lang w:val="es-ES_tradnl"/>
        </w:rPr>
        <w:t xml:space="preserve">prevención </w:t>
      </w:r>
      <w:r>
        <w:rPr>
          <w:szCs w:val="20"/>
          <w:lang w:val="es-ES_tradnl"/>
        </w:rPr>
        <w:t xml:space="preserve"> y detección oportuna de condiciones de salud mental </w:t>
      </w:r>
      <w:r w:rsidR="001A1642">
        <w:rPr>
          <w:szCs w:val="20"/>
          <w:lang w:val="es-ES_tradnl"/>
        </w:rPr>
        <w:t>en la línea de vida</w:t>
      </w:r>
      <w:r>
        <w:rPr>
          <w:szCs w:val="20"/>
          <w:lang w:val="es-ES_tradnl"/>
        </w:rPr>
        <w:t xml:space="preserve">, </w:t>
      </w:r>
      <w:r w:rsidR="001A1642">
        <w:rPr>
          <w:szCs w:val="20"/>
          <w:lang w:val="es-ES_tradnl"/>
        </w:rPr>
        <w:t xml:space="preserve"> </w:t>
      </w:r>
      <w:r w:rsidR="001A1642" w:rsidRPr="001A1642">
        <w:rPr>
          <w:szCs w:val="20"/>
          <w:lang w:val="es-ES_tradnl"/>
        </w:rPr>
        <w:t xml:space="preserve"> </w:t>
      </w:r>
      <w:r w:rsidR="00351618">
        <w:rPr>
          <w:szCs w:val="20"/>
          <w:lang w:val="es-ES_tradnl"/>
        </w:rPr>
        <w:t xml:space="preserve">con cuatro campañas informativas, de sensibilización sobre la Lucha contra la Depresión, los trastornos del Desarrollo y de Conducta, Bienestar Emocional y Prevención del Suicidio, </w:t>
      </w:r>
      <w:r w:rsidR="001A1642" w:rsidRPr="001A1642">
        <w:rPr>
          <w:szCs w:val="20"/>
          <w:lang w:val="es-ES_tradnl"/>
        </w:rPr>
        <w:t xml:space="preserve">el fortalecimiento de la infraestructura de salud, la mejora en el abasto de medicamento, la atención médica de </w:t>
      </w:r>
      <w:r w:rsidR="00925A1F" w:rsidRPr="001A1642">
        <w:rPr>
          <w:szCs w:val="20"/>
          <w:lang w:val="es-ES_tradnl"/>
        </w:rPr>
        <w:t>calidad,</w:t>
      </w:r>
      <w:r w:rsidR="001A1642" w:rsidRPr="001A1642">
        <w:rPr>
          <w:szCs w:val="20"/>
          <w:lang w:val="es-ES_tradnl"/>
        </w:rPr>
        <w:t xml:space="preserve"> y la  atención al problema de las adicciones  </w:t>
      </w:r>
      <w:r>
        <w:rPr>
          <w:szCs w:val="20"/>
          <w:lang w:val="es-ES_tradnl"/>
        </w:rPr>
        <w:t xml:space="preserve">en unidades </w:t>
      </w:r>
      <w:r w:rsidR="003E1F3E">
        <w:rPr>
          <w:szCs w:val="20"/>
          <w:lang w:val="es-ES_tradnl"/>
        </w:rPr>
        <w:t xml:space="preserve">Integrales de </w:t>
      </w:r>
      <w:r>
        <w:rPr>
          <w:szCs w:val="20"/>
          <w:lang w:val="es-ES_tradnl"/>
        </w:rPr>
        <w:t xml:space="preserve"> salud mental </w:t>
      </w:r>
      <w:r w:rsidR="001A1642" w:rsidRPr="001A1642">
        <w:rPr>
          <w:szCs w:val="20"/>
          <w:lang w:val="es-ES_tradnl"/>
        </w:rPr>
        <w:t xml:space="preserve">y la vigilancia de los principales trastornos </w:t>
      </w:r>
      <w:r>
        <w:rPr>
          <w:szCs w:val="20"/>
          <w:lang w:val="es-ES_tradnl"/>
        </w:rPr>
        <w:t>en la red de atención en primer y segundo nivel</w:t>
      </w:r>
      <w:r w:rsidR="00351618">
        <w:rPr>
          <w:szCs w:val="20"/>
          <w:lang w:val="es-ES_tradnl"/>
        </w:rPr>
        <w:t xml:space="preserve">, </w:t>
      </w:r>
      <w:r w:rsidR="00876E6B">
        <w:rPr>
          <w:szCs w:val="20"/>
          <w:lang w:val="es-ES_tradnl"/>
        </w:rPr>
        <w:t>c</w:t>
      </w:r>
      <w:r w:rsidR="00351618" w:rsidRPr="00351618">
        <w:rPr>
          <w:szCs w:val="20"/>
          <w:lang w:val="es-ES_tradnl"/>
        </w:rPr>
        <w:t>on cobertura en la Niñez, Adolescentes, Jóvenes,  Adultos y Adultos Mayores,</w:t>
      </w:r>
    </w:p>
    <w:p w14:paraId="20BFF122" w14:textId="6EA242B3" w:rsidR="002603FA" w:rsidRDefault="002603FA" w:rsidP="007F513C">
      <w:pPr>
        <w:pStyle w:val="Ttulo4"/>
        <w:numPr>
          <w:ilvl w:val="2"/>
          <w:numId w:val="15"/>
        </w:numPr>
      </w:pPr>
      <w:r w:rsidRPr="00CA04EA">
        <w:t>Otros Efectos</w:t>
      </w:r>
    </w:p>
    <w:p w14:paraId="0EF471DF" w14:textId="77777777" w:rsidR="008D4FB4" w:rsidRDefault="00414771" w:rsidP="00080470">
      <w:r>
        <w:t>El Propósito de dicho programa está vinculado con los objetivos de Desarrollo sostenible de la agenda 2030,</w:t>
      </w:r>
      <w:r w:rsidR="005F308F">
        <w:t xml:space="preserve"> </w:t>
      </w:r>
      <w:r w:rsidR="005F308F" w:rsidRPr="008D4FB4">
        <w:t>(</w:t>
      </w:r>
      <w:r w:rsidR="008D4FB4" w:rsidRPr="008D4FB4">
        <w:t>M</w:t>
      </w:r>
      <w:r w:rsidR="005F308F" w:rsidRPr="008D4FB4">
        <w:t>eta 3.4 es: De aquí a 2030, reducir en un tercio la mortalidad prematura por enfermedades no transmisibles mediante su prevención y tratamiento, y promover la salud mental y el bienestar. La mortalidad por suicidio es un indicador clave de resultados (</w:t>
      </w:r>
      <w:r w:rsidR="008D4FB4" w:rsidRPr="008D4FB4">
        <w:t>I</w:t>
      </w:r>
      <w:r w:rsidR="005F308F" w:rsidRPr="008D4FB4">
        <w:t>ndicador 3.4.2) para monitorear el progreso de las intervenciones de salud mental)</w:t>
      </w:r>
      <w:r w:rsidR="008D4FB4">
        <w:t>.</w:t>
      </w:r>
    </w:p>
    <w:p w14:paraId="25E48383" w14:textId="114CA4C2" w:rsidR="00414771" w:rsidRPr="00080470" w:rsidRDefault="008D4FB4" w:rsidP="00080470">
      <w:r>
        <w:t>D</w:t>
      </w:r>
      <w:r w:rsidR="00414771">
        <w:t xml:space="preserve">icha vinculación se da en el sentido que el propósito </w:t>
      </w:r>
      <w:r>
        <w:t xml:space="preserve">del Pp </w:t>
      </w:r>
      <w:r w:rsidR="00414771">
        <w:t>es congruente con la lógica vertical de la MIR</w:t>
      </w:r>
      <w:r>
        <w:t xml:space="preserve">. Propósito: </w:t>
      </w:r>
      <w:r w:rsidR="00FE0133" w:rsidRPr="005F308F">
        <w:t>Población mayor</w:t>
      </w:r>
      <w:r w:rsidR="005F308F" w:rsidRPr="005F308F">
        <w:t xml:space="preserve"> de cinco años atendida en servicios integrales de salud mental y </w:t>
      </w:r>
      <w:r w:rsidR="00FE0133" w:rsidRPr="005F308F">
        <w:t xml:space="preserve">adicciones </w:t>
      </w:r>
      <w:r w:rsidR="00FE0133">
        <w:t>y</w:t>
      </w:r>
      <w:r w:rsidR="00414771">
        <w:t xml:space="preserve"> </w:t>
      </w:r>
      <w:r>
        <w:t xml:space="preserve">su </w:t>
      </w:r>
      <w:r w:rsidR="005F308F">
        <w:t>Fin</w:t>
      </w:r>
      <w:r w:rsidR="00414771">
        <w:t>:</w:t>
      </w:r>
      <w:r w:rsidR="005F308F" w:rsidRPr="005F308F">
        <w:t xml:space="preserve"> Contribuir al </w:t>
      </w:r>
      <w:r w:rsidR="00FE0133" w:rsidRPr="005F308F">
        <w:t>fomento del</w:t>
      </w:r>
      <w:r w:rsidR="005F308F" w:rsidRPr="005F308F">
        <w:t xml:space="preserve"> bienestar mental de la población, para asegurar una sociedad saludable mediante servicios </w:t>
      </w:r>
      <w:r w:rsidR="00FE0133" w:rsidRPr="005F308F">
        <w:t>de prevención y</w:t>
      </w:r>
      <w:r w:rsidR="005F308F" w:rsidRPr="005F308F">
        <w:t xml:space="preserve"> atención integral para la salud mental,  adicciones  </w:t>
      </w:r>
      <w:r w:rsidR="00FE0133" w:rsidRPr="005F308F">
        <w:t>y conducta</w:t>
      </w:r>
      <w:r w:rsidR="005F308F" w:rsidRPr="005F308F">
        <w:t xml:space="preserve"> suicida,  con perspectiva de género, intercultural y de derechos humanos en el estado de Sinaloa.   </w:t>
      </w:r>
    </w:p>
    <w:p w14:paraId="74D92288" w14:textId="112A35B2" w:rsidR="002603FA" w:rsidRDefault="002603FA" w:rsidP="007F513C">
      <w:pPr>
        <w:pStyle w:val="Ttulo4"/>
        <w:numPr>
          <w:ilvl w:val="2"/>
          <w:numId w:val="15"/>
        </w:numPr>
        <w:ind w:left="1276" w:hanging="578"/>
      </w:pPr>
      <w:r w:rsidRPr="00CA04EA">
        <w:lastRenderedPageBreak/>
        <w:t>Otros Hallazgos</w:t>
      </w:r>
    </w:p>
    <w:p w14:paraId="28399467" w14:textId="151824E3" w:rsidR="00890B21" w:rsidRPr="00890B21" w:rsidRDefault="00890B21" w:rsidP="00890B21">
      <w:r>
        <w:t xml:space="preserve">Derivado de la vinculación con los </w:t>
      </w:r>
      <w:r w:rsidR="000141A9">
        <w:t>objetivos de</w:t>
      </w:r>
      <w:r>
        <w:t xml:space="preserve"> desarrollo sostenible de la agenda 2030 y </w:t>
      </w:r>
      <w:r w:rsidRPr="00890B21">
        <w:t>alineado al objetivo prioritario 5. Salud Para el Bienestar, estrategia prioritaria 5.3 "Garantizar el acceso a los servicios de salud mental y apoyo psicológico bajo un enfoque integral y diferenciado para atender los trastornos mentales y problemas relacionados con adicciones especialmente a grupos históricamente discriminados o en condición de vulnerabilidad"</w:t>
      </w:r>
      <w:r w:rsidR="007448F0">
        <w:t xml:space="preserve">, el Programa presupuestario realiza un monitoreo puntual sobre la mortalidad de suicidio, y como área de oportunidad el seguimiento de casos nuevos de intentos de suicidio, logrando </w:t>
      </w:r>
      <w:r w:rsidR="00E03866">
        <w:t>observar</w:t>
      </w:r>
      <w:r w:rsidR="007448F0">
        <w:t xml:space="preserve"> de manera indirecta la incidencia y cobertura de acceso a los servicios de  atención y prevención y el impacto de las campañas de información para en la reducción de la tasas de suicidio.</w:t>
      </w:r>
    </w:p>
    <w:p w14:paraId="693E0E53" w14:textId="70314A02" w:rsidR="003D6080" w:rsidRDefault="000E2FDE" w:rsidP="003D6080">
      <w:r w:rsidRPr="000E2FDE">
        <w:t>De acuerdo a la información de</w:t>
      </w:r>
      <w:r w:rsidR="00E03866">
        <w:t xml:space="preserve"> </w:t>
      </w:r>
      <w:r w:rsidR="000141A9">
        <w:t>Defunciones del</w:t>
      </w:r>
      <w:r w:rsidR="00E03866">
        <w:t xml:space="preserve"> </w:t>
      </w:r>
      <w:r>
        <w:t xml:space="preserve"> </w:t>
      </w:r>
      <w:r w:rsidRPr="000E2FDE">
        <w:t xml:space="preserve"> sistema de </w:t>
      </w:r>
      <w:r w:rsidR="000141A9">
        <w:t>Información, se</w:t>
      </w:r>
      <w:r w:rsidR="00E03866">
        <w:t xml:space="preserve"> </w:t>
      </w:r>
      <w:r w:rsidR="003D6080">
        <w:t xml:space="preserve">observa la mortalidad por suicidio en Sinaloa al cierre del 2024, se tiene registro de 84 suicidios consumados con una tasa de </w:t>
      </w:r>
      <w:r w:rsidR="000141A9">
        <w:t>2.7 por</w:t>
      </w:r>
      <w:r w:rsidR="003D6080">
        <w:t xml:space="preserve"> 100 mil hab</w:t>
      </w:r>
      <w:r w:rsidR="00843EC0">
        <w:t>itantes</w:t>
      </w:r>
      <w:r w:rsidR="003D6080">
        <w:t xml:space="preserve">, a diferencia del </w:t>
      </w:r>
      <w:r w:rsidR="000141A9">
        <w:t>2023, que</w:t>
      </w:r>
      <w:r w:rsidR="003D6080">
        <w:t xml:space="preserve"> se tiene un registro de 102 suicidios con una tasa </w:t>
      </w:r>
      <w:r w:rsidR="000141A9">
        <w:t>de 3.1</w:t>
      </w:r>
      <w:r w:rsidR="003D6080">
        <w:t xml:space="preserve"> por cada 100 mil habitantes</w:t>
      </w:r>
      <w:r w:rsidR="00843EC0">
        <w:t>.</w:t>
      </w:r>
      <w:r w:rsidR="008D4FB4">
        <w:t xml:space="preserve"> </w:t>
      </w:r>
      <w:r w:rsidR="003D6080">
        <w:t>El sexo masculino es el más afectado con el (86.9%), al cierre del año 2024.</w:t>
      </w:r>
    </w:p>
    <w:p w14:paraId="0CB86251" w14:textId="528DDEA4" w:rsidR="003D6080" w:rsidRDefault="003D6080" w:rsidP="003D6080">
      <w:r>
        <w:t xml:space="preserve">El grupo de edad 15 a 29 años es el más afectado con </w:t>
      </w:r>
      <w:r w:rsidR="000141A9">
        <w:t>el 32.1%, siguiéndole</w:t>
      </w:r>
      <w:r>
        <w:t xml:space="preserve"> el grupo de 60 y más con </w:t>
      </w:r>
      <w:r w:rsidR="00843EC0">
        <w:t>e</w:t>
      </w:r>
      <w:r>
        <w:t>l 22.6 % y en tercer lugar el grupo de 40 a 49 años con el 17.8%.  Siguiéndole el grupo de 30 a 39 años con el 14.2%.</w:t>
      </w:r>
    </w:p>
    <w:p w14:paraId="18A080F0" w14:textId="1BD353A3" w:rsidR="003D6080" w:rsidRDefault="003D6080" w:rsidP="003D6080">
      <w:r>
        <w:rPr>
          <w:noProof/>
          <w:lang w:eastAsia="es-MX"/>
        </w:rPr>
        <w:drawing>
          <wp:inline distT="0" distB="0" distL="0" distR="0" wp14:anchorId="153C47D8" wp14:editId="2B44BBF1">
            <wp:extent cx="5612130" cy="2233295"/>
            <wp:effectExtent l="0" t="0" r="7620" b="1460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7F43EA" w14:textId="48354B6C" w:rsidR="003D6080" w:rsidRPr="006E7F73" w:rsidRDefault="006E7F73" w:rsidP="003D6080">
      <w:pPr>
        <w:rPr>
          <w:sz w:val="16"/>
        </w:rPr>
      </w:pPr>
      <w:r w:rsidRPr="006E7F73">
        <w:rPr>
          <w:sz w:val="16"/>
        </w:rPr>
        <w:t>Defunciones SEED-DGIS. Por entidad de residencia, Preliminar 2024, fecha de extracción de la información 29/08/2025</w:t>
      </w:r>
    </w:p>
    <w:p w14:paraId="44FC96F7" w14:textId="60712EA5" w:rsidR="003D6080" w:rsidRDefault="003D6080" w:rsidP="00215E04">
      <w:r>
        <w:rPr>
          <w:noProof/>
          <w:lang w:eastAsia="es-MX"/>
        </w:rPr>
        <w:lastRenderedPageBreak/>
        <w:drawing>
          <wp:inline distT="0" distB="0" distL="0" distR="0" wp14:anchorId="71175E88" wp14:editId="4A567615">
            <wp:extent cx="5612130" cy="2304415"/>
            <wp:effectExtent l="0" t="0" r="7620" b="63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386683" w14:textId="5C980C69" w:rsidR="003D6080" w:rsidRPr="006E7F73" w:rsidRDefault="003D6080" w:rsidP="00215E04">
      <w:pPr>
        <w:rPr>
          <w:sz w:val="16"/>
          <w:lang w:val="es-ES"/>
        </w:rPr>
      </w:pPr>
      <w:r w:rsidRPr="006E7F73">
        <w:rPr>
          <w:sz w:val="16"/>
          <w:lang w:val="es-ES"/>
        </w:rPr>
        <w:t>Defunciones SEED-DGIS. Por entida</w:t>
      </w:r>
      <w:r w:rsidR="00E03866" w:rsidRPr="006E7F73">
        <w:rPr>
          <w:sz w:val="16"/>
          <w:lang w:val="es-ES"/>
        </w:rPr>
        <w:t>d de residencia,</w:t>
      </w:r>
      <w:r w:rsidRPr="006E7F73">
        <w:rPr>
          <w:sz w:val="16"/>
          <w:lang w:val="es-ES"/>
        </w:rPr>
        <w:t xml:space="preserve"> Preliminar 2024, fecha de extracción de la información 29/08/2025</w:t>
      </w:r>
    </w:p>
    <w:p w14:paraId="48DE1A99" w14:textId="3316CE1E" w:rsidR="00C717DC" w:rsidRDefault="00C717DC" w:rsidP="00215E04">
      <w:pPr>
        <w:rPr>
          <w:lang w:val="es-ES"/>
        </w:rPr>
      </w:pPr>
      <w:r w:rsidRPr="00C717DC">
        <w:rPr>
          <w:lang w:val="es-ES"/>
        </w:rPr>
        <w:t xml:space="preserve">De acuerdo a la información del sistema de vigilancia epidemiológica de casos nuevos de enfermedades mentales podemos observar las notificaciones de los intentos de suicidio, que se atienden en el sector salud impactando </w:t>
      </w:r>
      <w:r w:rsidR="000141A9" w:rsidRPr="00C717DC">
        <w:rPr>
          <w:lang w:val="es-ES"/>
        </w:rPr>
        <w:t>en la</w:t>
      </w:r>
      <w:r w:rsidRPr="00C717DC">
        <w:rPr>
          <w:lang w:val="es-ES"/>
        </w:rPr>
        <w:t xml:space="preserve"> cobertura de atención para la disminución de la mortalidad por suicidio.</w:t>
      </w:r>
    </w:p>
    <w:p w14:paraId="2B6FEA21" w14:textId="09EA7B77" w:rsidR="00215E04" w:rsidRDefault="00051F91" w:rsidP="002603FA">
      <w:pPr>
        <w:rPr>
          <w:lang w:val="es-ES"/>
        </w:rPr>
      </w:pPr>
      <w:r>
        <w:rPr>
          <w:noProof/>
          <w:lang w:eastAsia="es-MX"/>
        </w:rPr>
        <w:drawing>
          <wp:inline distT="0" distB="0" distL="0" distR="0" wp14:anchorId="038F2919" wp14:editId="6912FA8D">
            <wp:extent cx="5612130" cy="2315845"/>
            <wp:effectExtent l="0" t="0" r="7620" b="825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627CFD" w14:textId="77777777" w:rsidR="00051F91" w:rsidRDefault="00051F91" w:rsidP="00051F91">
      <w:pPr>
        <w:rPr>
          <w:lang w:val="es-ES"/>
        </w:rPr>
      </w:pPr>
      <w:r w:rsidRPr="003D6080">
        <w:rPr>
          <w:lang w:val="es-ES"/>
        </w:rPr>
        <w:t>Defunciones SEED-DGIS. Por entida</w:t>
      </w:r>
      <w:r>
        <w:rPr>
          <w:lang w:val="es-ES"/>
        </w:rPr>
        <w:t>d de residencia,</w:t>
      </w:r>
      <w:r w:rsidRPr="003D6080">
        <w:rPr>
          <w:lang w:val="es-ES"/>
        </w:rPr>
        <w:t xml:space="preserve"> Preliminar 2024, fecha de extracción de la información 29/08/2025</w:t>
      </w:r>
    </w:p>
    <w:p w14:paraId="15BA0BBF" w14:textId="43C20BFE" w:rsidR="00051F91" w:rsidRDefault="00C717DC" w:rsidP="002603FA">
      <w:pPr>
        <w:rPr>
          <w:lang w:val="es-ES"/>
        </w:rPr>
      </w:pPr>
      <w:r>
        <w:rPr>
          <w:noProof/>
          <w:lang w:eastAsia="es-MX"/>
        </w:rPr>
        <w:lastRenderedPageBreak/>
        <w:drawing>
          <wp:inline distT="0" distB="0" distL="0" distR="0" wp14:anchorId="0C80010C" wp14:editId="2621BB24">
            <wp:extent cx="5612130" cy="2455230"/>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753" t="17596" r="5769"/>
                    <a:stretch/>
                  </pic:blipFill>
                  <pic:spPr bwMode="auto">
                    <a:xfrm>
                      <a:off x="0" y="0"/>
                      <a:ext cx="5612130" cy="2455230"/>
                    </a:xfrm>
                    <a:prstGeom prst="rect">
                      <a:avLst/>
                    </a:prstGeom>
                    <a:ln>
                      <a:noFill/>
                    </a:ln>
                    <a:extLst>
                      <a:ext uri="{53640926-AAD7-44D8-BBD7-CCE9431645EC}">
                        <a14:shadowObscured xmlns:a14="http://schemas.microsoft.com/office/drawing/2010/main"/>
                      </a:ext>
                    </a:extLst>
                  </pic:spPr>
                </pic:pic>
              </a:graphicData>
            </a:graphic>
          </wp:inline>
        </w:drawing>
      </w:r>
    </w:p>
    <w:p w14:paraId="50191F8D" w14:textId="36F7CB46" w:rsidR="002603FA" w:rsidRPr="008C6E78" w:rsidRDefault="002603FA" w:rsidP="007F513C">
      <w:pPr>
        <w:pStyle w:val="Ttulo4"/>
        <w:numPr>
          <w:ilvl w:val="2"/>
          <w:numId w:val="15"/>
        </w:numPr>
        <w:ind w:left="1276" w:hanging="578"/>
      </w:pPr>
      <w:r w:rsidRPr="00CA04EA">
        <w:t>Valoración</w:t>
      </w:r>
    </w:p>
    <w:p w14:paraId="0F986220" w14:textId="77777777" w:rsidR="00080470" w:rsidRPr="00080470" w:rsidRDefault="00080470" w:rsidP="00080470">
      <w:pPr>
        <w:rPr>
          <w:lang w:val="es-ES"/>
        </w:rPr>
      </w:pPr>
      <w:bookmarkStart w:id="94" w:name="_Toc85630274"/>
      <w:bookmarkStart w:id="95" w:name="_Toc85630309"/>
      <w:bookmarkStart w:id="96" w:name="_Toc85707999"/>
      <w:bookmarkStart w:id="97" w:name="_Toc85708374"/>
      <w:bookmarkStart w:id="98" w:name="_Toc85711248"/>
      <w:r w:rsidRPr="00080470">
        <w:rPr>
          <w:lang w:val="es-ES"/>
        </w:rPr>
        <w:t>Programa sin evaluación en el ejercicio anterior.</w:t>
      </w:r>
    </w:p>
    <w:p w14:paraId="380C0551" w14:textId="1E20BD4B" w:rsidR="00DD71A4" w:rsidRPr="00080470" w:rsidRDefault="00080470" w:rsidP="000C6B9E">
      <w:pPr>
        <w:rPr>
          <w:bCs/>
          <w:lang w:val="es-ES"/>
        </w:rPr>
      </w:pPr>
      <w:r>
        <w:rPr>
          <w:bCs/>
          <w:lang w:val="es-ES"/>
        </w:rPr>
        <w:t>Sin embargo, e</w:t>
      </w:r>
      <w:r w:rsidR="003A0D75" w:rsidRPr="00080470">
        <w:rPr>
          <w:bCs/>
          <w:lang w:val="es-ES"/>
        </w:rPr>
        <w:t xml:space="preserve">l Programa contribuye al  aumento de la población mayor de cinco años con acceso a servicios de atención integral en salud mental y adicciones, en el año de referencia, impactando en la Cobertura de atención a la salud mental,  el resultado depende  de varias acciones </w:t>
      </w:r>
      <w:r w:rsidR="000C55A3" w:rsidRPr="00080470">
        <w:rPr>
          <w:bCs/>
          <w:lang w:val="es-ES"/>
        </w:rPr>
        <w:t xml:space="preserve">con enfoque comunitario e intersectorial, apoyado en la Atención Primaria de la salud y basado en los principios de la Salud Pública,  para eliminar el </w:t>
      </w:r>
      <w:r w:rsidR="00DD71A4" w:rsidRPr="00080470">
        <w:rPr>
          <w:bCs/>
          <w:lang w:val="es-ES"/>
        </w:rPr>
        <w:t>estigma</w:t>
      </w:r>
      <w:r w:rsidR="000C55A3" w:rsidRPr="00080470">
        <w:rPr>
          <w:bCs/>
          <w:lang w:val="es-ES"/>
        </w:rPr>
        <w:t xml:space="preserve">  hacia la enfermedad mental</w:t>
      </w:r>
      <w:r w:rsidR="00DD71A4" w:rsidRPr="00080470">
        <w:rPr>
          <w:bCs/>
          <w:lang w:val="es-ES"/>
        </w:rPr>
        <w:t xml:space="preserve">, </w:t>
      </w:r>
      <w:r w:rsidR="003A0D75" w:rsidRPr="00080470">
        <w:rPr>
          <w:bCs/>
          <w:lang w:val="es-ES"/>
        </w:rPr>
        <w:t xml:space="preserve">acortando la brecha de atención </w:t>
      </w:r>
      <w:r w:rsidR="000C55A3" w:rsidRPr="00080470">
        <w:rPr>
          <w:bCs/>
          <w:lang w:val="es-ES"/>
        </w:rPr>
        <w:t>en el primer y segundo nivel</w:t>
      </w:r>
      <w:r w:rsidR="00DD71A4" w:rsidRPr="00080470">
        <w:rPr>
          <w:bCs/>
          <w:lang w:val="es-ES"/>
        </w:rPr>
        <w:t xml:space="preserve"> de atención, considerando que el fortalecimiento en la infraestructura, rectoría del programa de salud mental y adicciones y actualización del personal de salud, permite adecuar las estrategias con la finalidad de mejorar los indicadores del programa.</w:t>
      </w:r>
    </w:p>
    <w:p w14:paraId="24D56B50" w14:textId="0652D735" w:rsidR="00DC6B58" w:rsidRPr="00080470" w:rsidRDefault="00DD71A4" w:rsidP="000C6B9E">
      <w:pPr>
        <w:rPr>
          <w:bCs/>
          <w:lang w:val="es-ES"/>
        </w:rPr>
      </w:pPr>
      <w:r w:rsidRPr="00080470">
        <w:rPr>
          <w:bCs/>
          <w:lang w:val="es-ES"/>
        </w:rPr>
        <w:t>Relacionando d</w:t>
      </w:r>
      <w:r w:rsidR="003A0D75" w:rsidRPr="00080470">
        <w:rPr>
          <w:bCs/>
          <w:lang w:val="es-ES"/>
        </w:rPr>
        <w:t xml:space="preserve">urante el ejercicio fiscal 2024, </w:t>
      </w:r>
      <w:r w:rsidRPr="00080470">
        <w:rPr>
          <w:bCs/>
          <w:lang w:val="es-ES"/>
        </w:rPr>
        <w:t>al indicador de propósito</w:t>
      </w:r>
      <w:r w:rsidR="008248A0" w:rsidRPr="00080470">
        <w:rPr>
          <w:bCs/>
          <w:lang w:val="es-ES"/>
        </w:rPr>
        <w:t>, demanda de atención, en unidades Integrales de salud mental,  en la población mayor de 5 años, con alguna condición de salud mental accedió a los servicios de atención médica, psicológica y psicosocial con un logro del (18,045/102% a diferencia del año  2023 con el 18,401</w:t>
      </w:r>
      <w:r w:rsidR="00843EC0" w:rsidRPr="00080470">
        <w:rPr>
          <w:bCs/>
          <w:lang w:val="es-ES"/>
        </w:rPr>
        <w:t>/104%</w:t>
      </w:r>
      <w:r w:rsidR="008248A0" w:rsidRPr="00080470">
        <w:rPr>
          <w:bCs/>
          <w:lang w:val="es-ES"/>
        </w:rPr>
        <w:t xml:space="preserve">),  observando que durante el ejercicio 2024 se presentó una reducción mínima del 2% en comparación del 2023,  y en base a los indicador de gestión se logró un avance </w:t>
      </w:r>
      <w:r w:rsidR="00DC6B58" w:rsidRPr="00080470">
        <w:rPr>
          <w:bCs/>
          <w:lang w:val="es-ES"/>
        </w:rPr>
        <w:t>del 90 al 100%</w:t>
      </w:r>
      <w:r w:rsidR="008248A0" w:rsidRPr="00080470">
        <w:rPr>
          <w:bCs/>
          <w:lang w:val="es-ES"/>
        </w:rPr>
        <w:t xml:space="preserve"> </w:t>
      </w:r>
      <w:r w:rsidR="00DC6B58" w:rsidRPr="00080470">
        <w:rPr>
          <w:bCs/>
          <w:lang w:val="es-ES"/>
        </w:rPr>
        <w:t xml:space="preserve">impactando de forma positiva los objetivos del programa presupuestario I100 </w:t>
      </w:r>
      <w:r w:rsidR="00843EC0" w:rsidRPr="00080470">
        <w:rPr>
          <w:bCs/>
          <w:lang w:val="es-ES"/>
        </w:rPr>
        <w:t xml:space="preserve">Salud Mental y Adicciones </w:t>
      </w:r>
      <w:r w:rsidR="00DC6B58" w:rsidRPr="00080470">
        <w:rPr>
          <w:bCs/>
          <w:lang w:val="es-ES"/>
        </w:rPr>
        <w:t xml:space="preserve">2024. </w:t>
      </w:r>
    </w:p>
    <w:p w14:paraId="24966229" w14:textId="398FC87A" w:rsidR="00AF4A29" w:rsidRPr="00AF4A29" w:rsidRDefault="00AF4A29" w:rsidP="007F513C">
      <w:pPr>
        <w:pStyle w:val="Ttulo4"/>
        <w:numPr>
          <w:ilvl w:val="2"/>
          <w:numId w:val="15"/>
        </w:numPr>
        <w:ind w:left="1276" w:hanging="578"/>
      </w:pPr>
      <w:r>
        <w:t>Identificación de la Perspectiva de G</w:t>
      </w:r>
      <w:r w:rsidR="00E4256E">
        <w:t>é</w:t>
      </w:r>
      <w:r>
        <w:t>nero</w:t>
      </w:r>
    </w:p>
    <w:p w14:paraId="1495485A" w14:textId="5260AE97" w:rsidR="006E7F73" w:rsidRDefault="003A0D75" w:rsidP="000F59AC">
      <w:pPr>
        <w:rPr>
          <w:rFonts w:eastAsia="Times New Roman" w:cstheme="minorHAnsi"/>
          <w:bCs/>
          <w:iCs/>
          <w:szCs w:val="20"/>
          <w:lang w:val="es-ES" w:eastAsia="es-ES"/>
        </w:rPr>
      </w:pPr>
      <w:r>
        <w:rPr>
          <w:rFonts w:eastAsia="Times New Roman" w:cstheme="minorHAnsi"/>
          <w:bCs/>
          <w:iCs/>
          <w:szCs w:val="20"/>
          <w:lang w:val="es-ES" w:eastAsia="es-ES"/>
        </w:rPr>
        <w:t>El P</w:t>
      </w:r>
      <w:r w:rsidR="00FF7B1A" w:rsidRPr="000F59AC">
        <w:rPr>
          <w:rFonts w:eastAsia="Times New Roman" w:cstheme="minorHAnsi"/>
          <w:bCs/>
          <w:iCs/>
          <w:szCs w:val="20"/>
          <w:lang w:val="es-ES" w:eastAsia="es-ES"/>
        </w:rPr>
        <w:t xml:space="preserve">rograma presupuestario, considera para el </w:t>
      </w:r>
      <w:r w:rsidR="000F59AC" w:rsidRPr="000F59AC">
        <w:rPr>
          <w:rFonts w:eastAsia="Times New Roman" w:cstheme="minorHAnsi"/>
          <w:bCs/>
          <w:iCs/>
          <w:szCs w:val="20"/>
          <w:lang w:val="es-ES" w:eastAsia="es-ES"/>
        </w:rPr>
        <w:t>análisis,</w:t>
      </w:r>
      <w:r w:rsidR="00FF7B1A" w:rsidRPr="000F59AC">
        <w:rPr>
          <w:rFonts w:eastAsia="Times New Roman" w:cstheme="minorHAnsi"/>
          <w:bCs/>
          <w:iCs/>
          <w:szCs w:val="20"/>
          <w:lang w:val="es-ES" w:eastAsia="es-ES"/>
        </w:rPr>
        <w:t xml:space="preserve"> la diferenciación por género y sexo, así mismo empata con los derechos humanos, sobre la sensibilización del respeto</w:t>
      </w:r>
      <w:r w:rsidR="000F59AC" w:rsidRPr="000F59AC">
        <w:rPr>
          <w:rFonts w:eastAsia="Times New Roman" w:cstheme="minorHAnsi"/>
          <w:bCs/>
          <w:iCs/>
          <w:szCs w:val="20"/>
          <w:lang w:val="es-ES" w:eastAsia="es-ES"/>
        </w:rPr>
        <w:t xml:space="preserve"> a los usuarios y personas con mayor vulnerabilidad, y se retoma como un área de oportunidad para las estrategias y </w:t>
      </w:r>
      <w:r w:rsidR="000F59AC" w:rsidRPr="000F59AC">
        <w:rPr>
          <w:rFonts w:eastAsia="Times New Roman" w:cstheme="minorHAnsi"/>
          <w:bCs/>
          <w:iCs/>
          <w:szCs w:val="20"/>
          <w:lang w:val="es-ES" w:eastAsia="es-ES"/>
        </w:rPr>
        <w:lastRenderedPageBreak/>
        <w:t>registros de acuerdo a las prevalencias para un diagnóstico y tratamiento oportuno</w:t>
      </w:r>
      <w:r w:rsidR="00C717DC">
        <w:rPr>
          <w:rFonts w:eastAsia="Times New Roman" w:cstheme="minorHAnsi"/>
          <w:bCs/>
          <w:iCs/>
          <w:szCs w:val="20"/>
          <w:lang w:val="es-ES" w:eastAsia="es-ES"/>
        </w:rPr>
        <w:t>, de los diferentes trastornos de salud mental.</w:t>
      </w:r>
      <w:r w:rsidR="00FF7B1A" w:rsidRPr="000F59AC">
        <w:rPr>
          <w:rFonts w:eastAsia="Times New Roman" w:cstheme="minorHAnsi"/>
          <w:bCs/>
          <w:iCs/>
          <w:szCs w:val="20"/>
          <w:lang w:val="es-ES" w:eastAsia="es-ES"/>
        </w:rPr>
        <w:t xml:space="preserve"> </w:t>
      </w:r>
      <w:bookmarkStart w:id="99" w:name="_Toc85718817"/>
      <w:bookmarkStart w:id="100" w:name="_Toc85718855"/>
      <w:bookmarkStart w:id="101" w:name="_Toc85719150"/>
      <w:bookmarkStart w:id="102" w:name="_Toc85798232"/>
      <w:bookmarkStart w:id="103" w:name="_Toc85798281"/>
      <w:bookmarkStart w:id="104" w:name="_Toc85799195"/>
      <w:bookmarkStart w:id="105" w:name="_Toc85801032"/>
      <w:bookmarkStart w:id="106" w:name="_Toc86164298"/>
      <w:bookmarkStart w:id="107" w:name="_Toc86164918"/>
      <w:bookmarkStart w:id="108" w:name="_Toc86169304"/>
      <w:bookmarkStart w:id="109" w:name="_Toc86311667"/>
      <w:bookmarkStart w:id="110" w:name="_Toc94870531"/>
      <w:r w:rsidR="00657F02">
        <w:rPr>
          <w:rFonts w:eastAsia="Times New Roman" w:cstheme="minorHAnsi"/>
          <w:bCs/>
          <w:iCs/>
          <w:szCs w:val="20"/>
          <w:lang w:val="es-ES" w:eastAsia="es-ES"/>
        </w:rPr>
        <w:t>A continuación, se presenta la estructura analítica del programa:</w:t>
      </w:r>
    </w:p>
    <w:tbl>
      <w:tblPr>
        <w:tblStyle w:val="Tablaconcuadrcula"/>
        <w:tblW w:w="10207" w:type="dxa"/>
        <w:jc w:val="center"/>
        <w:shd w:val="clear" w:color="auto" w:fill="D9D9D9" w:themeFill="background1" w:themeFillShade="D9"/>
        <w:tblLook w:val="04A0" w:firstRow="1" w:lastRow="0" w:firstColumn="1" w:lastColumn="0" w:noHBand="0" w:noVBand="1"/>
      </w:tblPr>
      <w:tblGrid>
        <w:gridCol w:w="5098"/>
        <w:gridCol w:w="5109"/>
      </w:tblGrid>
      <w:tr w:rsidR="003776BF" w:rsidRPr="00863411" w14:paraId="2683A897" w14:textId="77777777" w:rsidTr="008D4FB4">
        <w:trPr>
          <w:trHeight w:val="516"/>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7F81AFCF" w14:textId="77777777" w:rsidR="008D4FB4" w:rsidRPr="008D4FB4" w:rsidRDefault="00080470" w:rsidP="00080470">
            <w:pPr>
              <w:jc w:val="center"/>
              <w:rPr>
                <w:rFonts w:cs="Arial"/>
                <w:b/>
                <w:color w:val="FFFFFF" w:themeColor="background1"/>
                <w:sz w:val="18"/>
                <w:szCs w:val="18"/>
              </w:rPr>
            </w:pPr>
            <w:r w:rsidRPr="008D4FB4">
              <w:rPr>
                <w:rFonts w:cs="Arial"/>
                <w:b/>
                <w:color w:val="FFFFFF" w:themeColor="background1"/>
                <w:sz w:val="18"/>
                <w:szCs w:val="18"/>
              </w:rPr>
              <w:t xml:space="preserve">PROBLEMÁTICA </w:t>
            </w:r>
          </w:p>
          <w:p w14:paraId="7603B45E" w14:textId="1FB86183" w:rsidR="003776BF" w:rsidRPr="008D4FB4" w:rsidRDefault="00080470" w:rsidP="00080470">
            <w:pPr>
              <w:jc w:val="center"/>
              <w:rPr>
                <w:rFonts w:cs="Arial"/>
                <w:b/>
                <w:color w:val="FFFFFF" w:themeColor="background1"/>
                <w:sz w:val="18"/>
                <w:szCs w:val="18"/>
              </w:rPr>
            </w:pPr>
            <w:r w:rsidRPr="008D4FB4">
              <w:rPr>
                <w:rFonts w:cs="Arial"/>
                <w:b/>
                <w:color w:val="FFFFFF" w:themeColor="background1"/>
                <w:sz w:val="18"/>
                <w:szCs w:val="18"/>
              </w:rPr>
              <w:t>(PROVIENE DEL ÁRBOL DEL PROBLEMA)</w:t>
            </w:r>
          </w:p>
        </w:tc>
        <w:tc>
          <w:tcPr>
            <w:tcW w:w="5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3B78AE02" w14:textId="77777777" w:rsidR="008D4FB4" w:rsidRPr="008D4FB4" w:rsidRDefault="00080470" w:rsidP="00080470">
            <w:pPr>
              <w:jc w:val="center"/>
              <w:rPr>
                <w:rFonts w:cs="Arial"/>
                <w:b/>
                <w:color w:val="FFFFFF" w:themeColor="background1"/>
                <w:sz w:val="18"/>
                <w:szCs w:val="18"/>
              </w:rPr>
            </w:pPr>
            <w:r w:rsidRPr="008D4FB4">
              <w:rPr>
                <w:rFonts w:cs="Arial"/>
                <w:b/>
                <w:color w:val="FFFFFF" w:themeColor="background1"/>
                <w:sz w:val="18"/>
                <w:szCs w:val="18"/>
              </w:rPr>
              <w:t xml:space="preserve">SOLUCIÓN </w:t>
            </w:r>
          </w:p>
          <w:p w14:paraId="072B630D" w14:textId="6EA7EE95" w:rsidR="003776BF" w:rsidRPr="008D4FB4" w:rsidRDefault="00080470" w:rsidP="00080470">
            <w:pPr>
              <w:jc w:val="center"/>
              <w:rPr>
                <w:rFonts w:cs="Arial"/>
                <w:b/>
                <w:color w:val="FFFFFF" w:themeColor="background1"/>
                <w:sz w:val="18"/>
                <w:szCs w:val="18"/>
              </w:rPr>
            </w:pPr>
            <w:r w:rsidRPr="008D4FB4">
              <w:rPr>
                <w:rFonts w:cs="Arial"/>
                <w:b/>
                <w:color w:val="FFFFFF" w:themeColor="background1"/>
                <w:sz w:val="18"/>
                <w:szCs w:val="18"/>
              </w:rPr>
              <w:t>(PROVIENE DEL ÁRBOL DE OBJETIVOS)</w:t>
            </w:r>
          </w:p>
        </w:tc>
      </w:tr>
      <w:tr w:rsidR="003776BF" w:rsidRPr="00863411" w14:paraId="65BDE06D" w14:textId="77777777" w:rsidTr="00080470">
        <w:trPr>
          <w:trHeight w:val="329"/>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7507B8A2" w14:textId="0AF4388E" w:rsidR="003776BF" w:rsidRPr="00080470" w:rsidRDefault="003776BF" w:rsidP="00080470">
            <w:pPr>
              <w:jc w:val="center"/>
              <w:rPr>
                <w:rFonts w:cs="Arial"/>
                <w:b/>
                <w:color w:val="FFFFFF" w:themeColor="background1"/>
              </w:rPr>
            </w:pPr>
            <w:r w:rsidRPr="00080470">
              <w:rPr>
                <w:rFonts w:cs="Arial"/>
                <w:b/>
                <w:color w:val="FFFFFF" w:themeColor="background1"/>
              </w:rPr>
              <w:t>EFECTOS</w:t>
            </w:r>
          </w:p>
        </w:tc>
        <w:tc>
          <w:tcPr>
            <w:tcW w:w="5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249AE7DD" w14:textId="6839C2D4" w:rsidR="003776BF" w:rsidRPr="00080470" w:rsidRDefault="003776BF" w:rsidP="00080470">
            <w:pPr>
              <w:jc w:val="center"/>
              <w:rPr>
                <w:rFonts w:cs="Arial"/>
                <w:b/>
                <w:color w:val="FFFFFF" w:themeColor="background1"/>
              </w:rPr>
            </w:pPr>
            <w:r w:rsidRPr="00080470">
              <w:rPr>
                <w:rFonts w:cs="Arial"/>
                <w:b/>
                <w:color w:val="FFFFFF" w:themeColor="background1"/>
              </w:rPr>
              <w:t>FINES</w:t>
            </w:r>
          </w:p>
        </w:tc>
      </w:tr>
      <w:tr w:rsidR="003776BF" w:rsidRPr="00863411" w14:paraId="0EA28356" w14:textId="77777777" w:rsidTr="00080470">
        <w:trPr>
          <w:trHeight w:val="1239"/>
          <w:jc w:val="center"/>
        </w:trPr>
        <w:tc>
          <w:tcPr>
            <w:tcW w:w="5098" w:type="dxa"/>
            <w:tcBorders>
              <w:top w:val="single" w:sz="4" w:space="0" w:color="FFFFFF" w:themeColor="background1"/>
              <w:bottom w:val="single" w:sz="4" w:space="0" w:color="FFFFFF" w:themeColor="background1"/>
            </w:tcBorders>
            <w:shd w:val="clear" w:color="auto" w:fill="FFFFFF" w:themeFill="background1"/>
          </w:tcPr>
          <w:p w14:paraId="6FB69BD8" w14:textId="344EEDE6" w:rsidR="003776BF" w:rsidRPr="00843EC0" w:rsidRDefault="003776BF" w:rsidP="007F513C">
            <w:pPr>
              <w:pStyle w:val="Prrafodelista"/>
              <w:numPr>
                <w:ilvl w:val="0"/>
                <w:numId w:val="21"/>
              </w:numPr>
              <w:spacing w:after="0"/>
              <w:rPr>
                <w:rFonts w:cs="Arial"/>
                <w:bCs/>
              </w:rPr>
            </w:pPr>
            <w:r w:rsidRPr="00843EC0">
              <w:rPr>
                <w:rFonts w:cs="Arial"/>
                <w:bCs/>
              </w:rPr>
              <w:t>Afectaciones directas en el contexto familiar, Educativo, laboral.</w:t>
            </w:r>
          </w:p>
          <w:p w14:paraId="7492A565" w14:textId="02331B14" w:rsidR="003776BF" w:rsidRPr="00843EC0" w:rsidRDefault="003776BF" w:rsidP="007F513C">
            <w:pPr>
              <w:pStyle w:val="Prrafodelista"/>
              <w:numPr>
                <w:ilvl w:val="0"/>
                <w:numId w:val="21"/>
              </w:numPr>
              <w:spacing w:after="0"/>
              <w:rPr>
                <w:rFonts w:cs="Arial"/>
                <w:bCs/>
              </w:rPr>
            </w:pPr>
            <w:r w:rsidRPr="00843EC0">
              <w:rPr>
                <w:rFonts w:cs="Arial"/>
                <w:bCs/>
              </w:rPr>
              <w:t>Aumento de la población sin cobertura de salud mental.</w:t>
            </w:r>
          </w:p>
          <w:p w14:paraId="46447A2B" w14:textId="1F7104D1" w:rsidR="003776BF" w:rsidRPr="00843EC0" w:rsidRDefault="003776BF" w:rsidP="007F513C">
            <w:pPr>
              <w:pStyle w:val="Prrafodelista"/>
              <w:numPr>
                <w:ilvl w:val="0"/>
                <w:numId w:val="21"/>
              </w:numPr>
              <w:spacing w:after="0"/>
              <w:rPr>
                <w:rFonts w:cs="Arial"/>
                <w:bCs/>
              </w:rPr>
            </w:pPr>
            <w:r w:rsidRPr="00843EC0">
              <w:rPr>
                <w:rFonts w:cs="Arial"/>
                <w:bCs/>
              </w:rPr>
              <w:t>Aumento de la tasa de suicidios en la población.</w:t>
            </w:r>
          </w:p>
        </w:tc>
        <w:tc>
          <w:tcPr>
            <w:tcW w:w="5109" w:type="dxa"/>
            <w:tcBorders>
              <w:top w:val="single" w:sz="4" w:space="0" w:color="FFFFFF" w:themeColor="background1"/>
              <w:bottom w:val="single" w:sz="4" w:space="0" w:color="FFFFFF" w:themeColor="background1"/>
            </w:tcBorders>
            <w:shd w:val="clear" w:color="auto" w:fill="FFFFFF" w:themeFill="background1"/>
          </w:tcPr>
          <w:p w14:paraId="4EB02C7F" w14:textId="4D3C045E" w:rsidR="003776BF" w:rsidRPr="00843EC0" w:rsidRDefault="003776BF" w:rsidP="007F513C">
            <w:pPr>
              <w:pStyle w:val="Prrafodelista"/>
              <w:numPr>
                <w:ilvl w:val="0"/>
                <w:numId w:val="21"/>
              </w:numPr>
              <w:spacing w:after="0"/>
              <w:rPr>
                <w:rFonts w:cs="Arial"/>
                <w:bCs/>
              </w:rPr>
            </w:pPr>
            <w:r w:rsidRPr="00843EC0">
              <w:rPr>
                <w:rFonts w:cs="Arial"/>
                <w:bCs/>
              </w:rPr>
              <w:t>Aumento del bienestar en el contexto familiar, Educativo, laboral y social.</w:t>
            </w:r>
          </w:p>
          <w:p w14:paraId="57A7E338" w14:textId="1F264EFB" w:rsidR="003776BF" w:rsidRPr="00843EC0" w:rsidRDefault="003776BF" w:rsidP="007F513C">
            <w:pPr>
              <w:pStyle w:val="Prrafodelista"/>
              <w:numPr>
                <w:ilvl w:val="0"/>
                <w:numId w:val="21"/>
              </w:numPr>
              <w:spacing w:after="0"/>
              <w:rPr>
                <w:rFonts w:cs="Arial"/>
                <w:bCs/>
              </w:rPr>
            </w:pPr>
            <w:r w:rsidRPr="00843EC0">
              <w:rPr>
                <w:rFonts w:cs="Arial"/>
                <w:bCs/>
              </w:rPr>
              <w:t>Aumento de   la población con cobertura de salud mental.</w:t>
            </w:r>
          </w:p>
          <w:p w14:paraId="4C0FA10E" w14:textId="4DD27D86" w:rsidR="003776BF" w:rsidRPr="00843EC0" w:rsidRDefault="003776BF" w:rsidP="007F513C">
            <w:pPr>
              <w:pStyle w:val="Prrafodelista"/>
              <w:numPr>
                <w:ilvl w:val="0"/>
                <w:numId w:val="21"/>
              </w:numPr>
              <w:spacing w:after="0"/>
              <w:rPr>
                <w:rFonts w:cs="Arial"/>
                <w:bCs/>
              </w:rPr>
            </w:pPr>
            <w:r w:rsidRPr="00843EC0">
              <w:rPr>
                <w:rFonts w:cs="Arial"/>
                <w:bCs/>
              </w:rPr>
              <w:t>Aumento de la atención en la población con intento de suicidio.</w:t>
            </w:r>
          </w:p>
        </w:tc>
      </w:tr>
      <w:tr w:rsidR="003776BF" w:rsidRPr="00863411" w14:paraId="5A8B10A1" w14:textId="77777777" w:rsidTr="00080470">
        <w:trPr>
          <w:trHeight w:val="198"/>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5C0B9EEB" w14:textId="2E77CEE1" w:rsidR="003776BF" w:rsidRPr="00080470" w:rsidRDefault="003776BF" w:rsidP="00080470">
            <w:pPr>
              <w:jc w:val="center"/>
              <w:rPr>
                <w:rFonts w:cs="Arial"/>
                <w:b/>
                <w:color w:val="FFFFFF" w:themeColor="background1"/>
              </w:rPr>
            </w:pPr>
            <w:r w:rsidRPr="00080470">
              <w:rPr>
                <w:rFonts w:cs="Arial"/>
                <w:b/>
                <w:color w:val="FFFFFF" w:themeColor="background1"/>
              </w:rPr>
              <w:t>PROBLEMA</w:t>
            </w:r>
          </w:p>
        </w:tc>
        <w:tc>
          <w:tcPr>
            <w:tcW w:w="5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44DC8299" w14:textId="11DE9DC1" w:rsidR="003776BF" w:rsidRPr="00080470" w:rsidRDefault="003776BF" w:rsidP="00080470">
            <w:pPr>
              <w:jc w:val="center"/>
              <w:rPr>
                <w:rFonts w:cs="Arial"/>
                <w:b/>
                <w:color w:val="FFFFFF" w:themeColor="background1"/>
              </w:rPr>
            </w:pPr>
            <w:r w:rsidRPr="00080470">
              <w:rPr>
                <w:rFonts w:cs="Arial"/>
                <w:b/>
                <w:color w:val="FFFFFF" w:themeColor="background1"/>
              </w:rPr>
              <w:t>OBJETIVO</w:t>
            </w:r>
          </w:p>
        </w:tc>
      </w:tr>
      <w:tr w:rsidR="003776BF" w:rsidRPr="00863411" w14:paraId="2222E324" w14:textId="77777777" w:rsidTr="00080470">
        <w:trPr>
          <w:jc w:val="center"/>
        </w:trPr>
        <w:tc>
          <w:tcPr>
            <w:tcW w:w="5098" w:type="dxa"/>
            <w:tcBorders>
              <w:top w:val="single" w:sz="4" w:space="0" w:color="FFFFFF" w:themeColor="background1"/>
              <w:bottom w:val="single" w:sz="4" w:space="0" w:color="FFFFFF" w:themeColor="background1"/>
            </w:tcBorders>
            <w:shd w:val="clear" w:color="auto" w:fill="FFFFFF" w:themeFill="background1"/>
          </w:tcPr>
          <w:p w14:paraId="2AC82374" w14:textId="48A6ABB7" w:rsidR="003776BF" w:rsidRPr="00843EC0" w:rsidRDefault="003776BF" w:rsidP="007F513C">
            <w:pPr>
              <w:pStyle w:val="Prrafodelista"/>
              <w:numPr>
                <w:ilvl w:val="0"/>
                <w:numId w:val="22"/>
              </w:numPr>
              <w:spacing w:after="0"/>
              <w:rPr>
                <w:rFonts w:cs="Arial"/>
                <w:b/>
              </w:rPr>
            </w:pPr>
            <w:r w:rsidRPr="00843EC0">
              <w:rPr>
                <w:rFonts w:cs="Arial"/>
                <w:b/>
              </w:rPr>
              <w:t>Población:</w:t>
            </w:r>
          </w:p>
          <w:p w14:paraId="75DA3EDE" w14:textId="6FBC8523" w:rsidR="0041547E" w:rsidRPr="00080470" w:rsidRDefault="003776BF" w:rsidP="005C3C5D">
            <w:pPr>
              <w:rPr>
                <w:rFonts w:cs="Arial"/>
                <w:bCs/>
              </w:rPr>
            </w:pPr>
            <w:r w:rsidRPr="00843EC0">
              <w:rPr>
                <w:rFonts w:cs="Arial"/>
                <w:bCs/>
              </w:rPr>
              <w:t>La población de</w:t>
            </w:r>
            <w:r w:rsidR="0041547E" w:rsidRPr="00843EC0">
              <w:rPr>
                <w:rFonts w:cs="Arial"/>
                <w:bCs/>
              </w:rPr>
              <w:t>l Estado de Sinaloa</w:t>
            </w:r>
            <w:r w:rsidR="00843EC0">
              <w:rPr>
                <w:rFonts w:cs="Arial"/>
                <w:bCs/>
              </w:rPr>
              <w:t>.</w:t>
            </w:r>
          </w:p>
          <w:p w14:paraId="525150FF" w14:textId="77777777" w:rsidR="003776BF" w:rsidRPr="00843EC0" w:rsidRDefault="003776BF" w:rsidP="007F513C">
            <w:pPr>
              <w:pStyle w:val="Prrafodelista"/>
              <w:numPr>
                <w:ilvl w:val="0"/>
                <w:numId w:val="22"/>
              </w:numPr>
              <w:spacing w:after="0"/>
              <w:rPr>
                <w:rFonts w:cs="Arial"/>
                <w:b/>
              </w:rPr>
            </w:pPr>
            <w:r w:rsidRPr="00843EC0">
              <w:rPr>
                <w:rFonts w:cs="Arial"/>
                <w:b/>
              </w:rPr>
              <w:t>Descripción del problema:</w:t>
            </w:r>
          </w:p>
          <w:p w14:paraId="5F2684E7" w14:textId="2E4C7565" w:rsidR="0041547E" w:rsidRPr="00080470" w:rsidRDefault="003776BF" w:rsidP="005C3C5D">
            <w:pPr>
              <w:rPr>
                <w:rFonts w:cs="Arial"/>
                <w:bCs/>
              </w:rPr>
            </w:pPr>
            <w:r w:rsidRPr="00843EC0">
              <w:rPr>
                <w:rFonts w:cs="Arial"/>
                <w:bCs/>
              </w:rPr>
              <w:t>Tiene una alta incidencia de personas</w:t>
            </w:r>
            <w:r w:rsidR="0041547E" w:rsidRPr="00843EC0">
              <w:rPr>
                <w:rFonts w:cs="Arial"/>
                <w:bCs/>
              </w:rPr>
              <w:t xml:space="preserve"> con trastornos de salud mental.</w:t>
            </w:r>
          </w:p>
          <w:p w14:paraId="37651095" w14:textId="729038FD" w:rsidR="0041547E" w:rsidRPr="00843EC0" w:rsidRDefault="0041547E" w:rsidP="007F513C">
            <w:pPr>
              <w:pStyle w:val="Prrafodelista"/>
              <w:numPr>
                <w:ilvl w:val="0"/>
                <w:numId w:val="22"/>
              </w:numPr>
              <w:spacing w:after="0"/>
              <w:rPr>
                <w:rFonts w:cs="Arial"/>
                <w:b/>
              </w:rPr>
            </w:pPr>
            <w:r w:rsidRPr="00843EC0">
              <w:rPr>
                <w:rFonts w:cs="Arial"/>
                <w:b/>
              </w:rPr>
              <w:t>Magnitud</w:t>
            </w:r>
            <w:r w:rsidR="000950EB">
              <w:rPr>
                <w:rFonts w:cs="Arial"/>
                <w:b/>
              </w:rPr>
              <w:t>:</w:t>
            </w:r>
          </w:p>
          <w:p w14:paraId="149D30D0" w14:textId="17BF8A90" w:rsidR="00FC4286" w:rsidRPr="00843EC0" w:rsidRDefault="00FC4286" w:rsidP="0041547E">
            <w:pPr>
              <w:rPr>
                <w:rFonts w:cs="Arial"/>
                <w:bCs/>
              </w:rPr>
            </w:pPr>
            <w:r w:rsidRPr="00843EC0">
              <w:rPr>
                <w:rFonts w:cs="Arial"/>
                <w:bCs/>
              </w:rPr>
              <w:t xml:space="preserve">Cobertura de atención anual </w:t>
            </w:r>
            <w:r w:rsidR="00BF797B" w:rsidRPr="00843EC0">
              <w:rPr>
                <w:rFonts w:cs="Arial"/>
                <w:bCs/>
              </w:rPr>
              <w:t>del (</w:t>
            </w:r>
            <w:r w:rsidRPr="00843EC0">
              <w:rPr>
                <w:rFonts w:cs="Arial"/>
                <w:bCs/>
              </w:rPr>
              <w:t xml:space="preserve">3.7%/48,692) de la población con alguna condición de salud mental </w:t>
            </w:r>
            <w:r w:rsidR="00BF797B" w:rsidRPr="00843EC0">
              <w:rPr>
                <w:rFonts w:cs="Arial"/>
                <w:bCs/>
              </w:rPr>
              <w:t>durante 2023</w:t>
            </w:r>
            <w:r w:rsidR="00843EC0" w:rsidRPr="00843EC0">
              <w:rPr>
                <w:rFonts w:cs="Arial"/>
                <w:bCs/>
              </w:rPr>
              <w:t>.</w:t>
            </w:r>
          </w:p>
        </w:tc>
        <w:tc>
          <w:tcPr>
            <w:tcW w:w="5109" w:type="dxa"/>
            <w:tcBorders>
              <w:top w:val="single" w:sz="4" w:space="0" w:color="FFFFFF" w:themeColor="background1"/>
              <w:bottom w:val="single" w:sz="4" w:space="0" w:color="FFFFFF" w:themeColor="background1"/>
            </w:tcBorders>
            <w:shd w:val="clear" w:color="auto" w:fill="FFFFFF" w:themeFill="background1"/>
          </w:tcPr>
          <w:p w14:paraId="34DBA4AD" w14:textId="3D16773A" w:rsidR="0041547E" w:rsidRPr="00843EC0" w:rsidRDefault="003776BF" w:rsidP="007F513C">
            <w:pPr>
              <w:pStyle w:val="Prrafodelista"/>
              <w:numPr>
                <w:ilvl w:val="0"/>
                <w:numId w:val="23"/>
              </w:numPr>
              <w:spacing w:after="0"/>
              <w:rPr>
                <w:rFonts w:cs="Arial"/>
                <w:b/>
              </w:rPr>
            </w:pPr>
            <w:r w:rsidRPr="00843EC0">
              <w:rPr>
                <w:rFonts w:cs="Arial"/>
                <w:b/>
              </w:rPr>
              <w:t>Población:</w:t>
            </w:r>
          </w:p>
          <w:p w14:paraId="3B5CE56C" w14:textId="464069E6" w:rsidR="0041547E" w:rsidRPr="00080470" w:rsidRDefault="003776BF" w:rsidP="005C3C5D">
            <w:pPr>
              <w:rPr>
                <w:rFonts w:cs="Arial"/>
                <w:bCs/>
              </w:rPr>
            </w:pPr>
            <w:r w:rsidRPr="00843EC0">
              <w:rPr>
                <w:rFonts w:cs="Arial"/>
                <w:bCs/>
              </w:rPr>
              <w:t>La población de</w:t>
            </w:r>
            <w:r w:rsidR="0041547E" w:rsidRPr="00843EC0">
              <w:rPr>
                <w:rFonts w:cs="Arial"/>
                <w:bCs/>
              </w:rPr>
              <w:t>l Estado de Sinaloa.</w:t>
            </w:r>
          </w:p>
          <w:p w14:paraId="78F40171" w14:textId="77777777" w:rsidR="003776BF" w:rsidRPr="00843EC0" w:rsidRDefault="003776BF" w:rsidP="007F513C">
            <w:pPr>
              <w:pStyle w:val="Prrafodelista"/>
              <w:numPr>
                <w:ilvl w:val="0"/>
                <w:numId w:val="23"/>
              </w:numPr>
              <w:spacing w:after="0"/>
              <w:rPr>
                <w:rFonts w:cs="Arial"/>
                <w:b/>
              </w:rPr>
            </w:pPr>
            <w:r w:rsidRPr="00843EC0">
              <w:rPr>
                <w:rFonts w:cs="Arial"/>
                <w:b/>
              </w:rPr>
              <w:t>Descripción del resultado esperado:</w:t>
            </w:r>
          </w:p>
          <w:p w14:paraId="63C58D2C" w14:textId="302B7DF6" w:rsidR="0041547E" w:rsidRPr="00080470" w:rsidRDefault="0041547E" w:rsidP="005C3C5D">
            <w:pPr>
              <w:rPr>
                <w:rFonts w:cs="Arial"/>
                <w:bCs/>
              </w:rPr>
            </w:pPr>
            <w:r w:rsidRPr="00843EC0">
              <w:rPr>
                <w:rFonts w:cs="Arial"/>
                <w:bCs/>
              </w:rPr>
              <w:t>Tiene</w:t>
            </w:r>
            <w:r w:rsidR="003776BF" w:rsidRPr="00843EC0">
              <w:rPr>
                <w:rFonts w:cs="Arial"/>
                <w:bCs/>
              </w:rPr>
              <w:t xml:space="preserve"> acceso a los servicios de prevención y atención a la salud mental y adicciones</w:t>
            </w:r>
            <w:r w:rsidRPr="00843EC0">
              <w:rPr>
                <w:rFonts w:cs="Arial"/>
                <w:bCs/>
              </w:rPr>
              <w:t>.</w:t>
            </w:r>
          </w:p>
          <w:p w14:paraId="2CC5C978" w14:textId="21E72B09" w:rsidR="003776BF" w:rsidRPr="00843EC0" w:rsidRDefault="003776BF" w:rsidP="007F513C">
            <w:pPr>
              <w:pStyle w:val="Prrafodelista"/>
              <w:numPr>
                <w:ilvl w:val="0"/>
                <w:numId w:val="23"/>
              </w:numPr>
              <w:spacing w:after="0"/>
              <w:rPr>
                <w:rFonts w:cs="Arial"/>
                <w:b/>
              </w:rPr>
            </w:pPr>
            <w:r w:rsidRPr="00843EC0">
              <w:rPr>
                <w:rFonts w:cs="Arial"/>
                <w:b/>
              </w:rPr>
              <w:t>Magnitud</w:t>
            </w:r>
            <w:r w:rsidR="000950EB">
              <w:rPr>
                <w:rFonts w:cs="Arial"/>
                <w:b/>
              </w:rPr>
              <w:t>:</w:t>
            </w:r>
            <w:r w:rsidRPr="00843EC0">
              <w:rPr>
                <w:rFonts w:cs="Arial"/>
                <w:b/>
              </w:rPr>
              <w:t xml:space="preserve"> </w:t>
            </w:r>
          </w:p>
          <w:p w14:paraId="791E8009" w14:textId="32586FE0" w:rsidR="0041547E" w:rsidRPr="00843EC0" w:rsidRDefault="00FC4286" w:rsidP="0053124B">
            <w:pPr>
              <w:rPr>
                <w:rFonts w:cs="Arial"/>
                <w:bCs/>
              </w:rPr>
            </w:pPr>
            <w:r w:rsidRPr="00843EC0">
              <w:rPr>
                <w:rFonts w:cs="Arial"/>
                <w:bCs/>
              </w:rPr>
              <w:t>Cobertura</w:t>
            </w:r>
            <w:r w:rsidR="0053124B" w:rsidRPr="00843EC0">
              <w:rPr>
                <w:rFonts w:cs="Arial"/>
                <w:bCs/>
              </w:rPr>
              <w:t xml:space="preserve"> de atención anual </w:t>
            </w:r>
            <w:r w:rsidR="00BF797B" w:rsidRPr="00843EC0">
              <w:rPr>
                <w:rFonts w:cs="Arial"/>
                <w:bCs/>
              </w:rPr>
              <w:t>del (</w:t>
            </w:r>
            <w:r w:rsidR="0053124B" w:rsidRPr="00843EC0">
              <w:rPr>
                <w:rFonts w:cs="Arial"/>
                <w:bCs/>
              </w:rPr>
              <w:t>3.1%/40,450) de la población con alguna condición de salud mental</w:t>
            </w:r>
            <w:r w:rsidRPr="00843EC0">
              <w:rPr>
                <w:rFonts w:cs="Arial"/>
                <w:bCs/>
              </w:rPr>
              <w:t xml:space="preserve"> </w:t>
            </w:r>
            <w:r w:rsidR="00BF797B" w:rsidRPr="00843EC0">
              <w:rPr>
                <w:rFonts w:cs="Arial"/>
                <w:bCs/>
              </w:rPr>
              <w:t>durante 2024</w:t>
            </w:r>
            <w:r w:rsidRPr="00843EC0">
              <w:rPr>
                <w:rFonts w:cs="Arial"/>
                <w:bCs/>
              </w:rPr>
              <w:t>.</w:t>
            </w:r>
          </w:p>
        </w:tc>
      </w:tr>
      <w:tr w:rsidR="0053124B" w:rsidRPr="00863411" w14:paraId="1DA2456B" w14:textId="77777777" w:rsidTr="00080470">
        <w:trPr>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0CB30C08" w14:textId="22350D3A" w:rsidR="0053124B" w:rsidRPr="00080470" w:rsidRDefault="0053124B" w:rsidP="00080470">
            <w:pPr>
              <w:jc w:val="center"/>
              <w:rPr>
                <w:rFonts w:cs="Arial"/>
                <w:b/>
                <w:color w:val="FFFFFF" w:themeColor="background1"/>
              </w:rPr>
            </w:pPr>
            <w:r w:rsidRPr="00080470">
              <w:rPr>
                <w:rFonts w:cs="Arial"/>
                <w:b/>
                <w:color w:val="FFFFFF" w:themeColor="background1"/>
              </w:rPr>
              <w:t>CAUSAS</w:t>
            </w:r>
          </w:p>
        </w:tc>
        <w:tc>
          <w:tcPr>
            <w:tcW w:w="5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4BE14F0B" w14:textId="21BE49A0" w:rsidR="0053124B" w:rsidRPr="00080470" w:rsidRDefault="0053124B" w:rsidP="00080470">
            <w:pPr>
              <w:jc w:val="center"/>
              <w:rPr>
                <w:rFonts w:cs="Arial"/>
                <w:b/>
                <w:color w:val="FFFFFF" w:themeColor="background1"/>
              </w:rPr>
            </w:pPr>
            <w:r w:rsidRPr="00080470">
              <w:rPr>
                <w:rFonts w:cs="Arial"/>
                <w:b/>
                <w:color w:val="FFFFFF" w:themeColor="background1"/>
              </w:rPr>
              <w:t>MEDIOS</w:t>
            </w:r>
          </w:p>
        </w:tc>
      </w:tr>
      <w:tr w:rsidR="003776BF" w:rsidRPr="00863411" w14:paraId="14F7A170" w14:textId="77777777" w:rsidTr="00080470">
        <w:trPr>
          <w:trHeight w:val="699"/>
          <w:jc w:val="center"/>
        </w:trPr>
        <w:tc>
          <w:tcPr>
            <w:tcW w:w="5098" w:type="dxa"/>
            <w:tcBorders>
              <w:top w:val="single" w:sz="4" w:space="0" w:color="FFFFFF" w:themeColor="background1"/>
            </w:tcBorders>
            <w:shd w:val="clear" w:color="auto" w:fill="FFFFFF" w:themeFill="background1"/>
          </w:tcPr>
          <w:p w14:paraId="2D11A0D3" w14:textId="474F13F7" w:rsidR="0041547E" w:rsidRPr="000950EB" w:rsidRDefault="0041547E" w:rsidP="007F513C">
            <w:pPr>
              <w:pStyle w:val="Prrafodelista"/>
              <w:numPr>
                <w:ilvl w:val="0"/>
                <w:numId w:val="24"/>
              </w:numPr>
              <w:autoSpaceDE w:val="0"/>
              <w:autoSpaceDN w:val="0"/>
              <w:adjustRightInd w:val="0"/>
              <w:spacing w:after="0"/>
              <w:rPr>
                <w:rFonts w:cs="Arial"/>
              </w:rPr>
            </w:pPr>
            <w:r w:rsidRPr="000950EB">
              <w:rPr>
                <w:rFonts w:cs="Arial"/>
              </w:rPr>
              <w:t>C. 1 Insuficiencia en los servicios de prevención y diagnóstico oportuno de los trastornos mentales y adicciones</w:t>
            </w:r>
          </w:p>
          <w:p w14:paraId="3F3E68FD" w14:textId="4CDE08FA" w:rsidR="003776BF" w:rsidRPr="000950EB" w:rsidRDefault="0053124B" w:rsidP="007F513C">
            <w:pPr>
              <w:pStyle w:val="Prrafodelista"/>
              <w:numPr>
                <w:ilvl w:val="0"/>
                <w:numId w:val="24"/>
              </w:numPr>
              <w:autoSpaceDE w:val="0"/>
              <w:autoSpaceDN w:val="0"/>
              <w:adjustRightInd w:val="0"/>
              <w:spacing w:after="120"/>
              <w:rPr>
                <w:rFonts w:eastAsia="Times New Roman" w:cs="Arial"/>
                <w:bCs/>
                <w:lang w:val="es-ES" w:eastAsia="es-ES"/>
              </w:rPr>
            </w:pPr>
            <w:r w:rsidRPr="000950EB">
              <w:rPr>
                <w:rFonts w:eastAsia="Times New Roman" w:cs="Arial"/>
                <w:bCs/>
                <w:lang w:val="es-ES" w:eastAsia="es-ES"/>
              </w:rPr>
              <w:t>C.2</w:t>
            </w:r>
            <w:r w:rsidR="003776BF" w:rsidRPr="000950EB">
              <w:rPr>
                <w:rFonts w:eastAsia="Times New Roman" w:cs="Arial"/>
                <w:bCs/>
                <w:lang w:val="es-ES" w:eastAsia="es-ES"/>
              </w:rPr>
              <w:t xml:space="preserve"> Insuficiencia en los servicios de atención integral de trastornos mentales y de conducta.</w:t>
            </w:r>
          </w:p>
          <w:p w14:paraId="6EF9DD66" w14:textId="66A52909" w:rsidR="0041547E" w:rsidRPr="000950EB" w:rsidRDefault="0041547E" w:rsidP="007F513C">
            <w:pPr>
              <w:pStyle w:val="Prrafodelista"/>
              <w:numPr>
                <w:ilvl w:val="0"/>
                <w:numId w:val="24"/>
              </w:numPr>
              <w:autoSpaceDE w:val="0"/>
              <w:autoSpaceDN w:val="0"/>
              <w:adjustRightInd w:val="0"/>
              <w:spacing w:after="120"/>
              <w:rPr>
                <w:rFonts w:eastAsia="Times New Roman" w:cs="Arial"/>
                <w:bCs/>
                <w:lang w:val="es-ES" w:eastAsia="es-ES"/>
              </w:rPr>
            </w:pPr>
            <w:r w:rsidRPr="000950EB">
              <w:rPr>
                <w:rFonts w:eastAsia="Times New Roman" w:cs="Arial"/>
                <w:bCs/>
                <w:lang w:val="es-ES" w:eastAsia="es-ES"/>
              </w:rPr>
              <w:t>C.3 Insuficiencia en la atención de salud mental en unidades de primer nivel</w:t>
            </w:r>
          </w:p>
          <w:p w14:paraId="4A65236B" w14:textId="43C8EAE5" w:rsidR="0041547E" w:rsidRPr="000950EB" w:rsidRDefault="0041547E" w:rsidP="007F513C">
            <w:pPr>
              <w:pStyle w:val="Prrafodelista"/>
              <w:numPr>
                <w:ilvl w:val="0"/>
                <w:numId w:val="24"/>
              </w:numPr>
              <w:autoSpaceDE w:val="0"/>
              <w:autoSpaceDN w:val="0"/>
              <w:adjustRightInd w:val="0"/>
              <w:spacing w:after="120"/>
              <w:rPr>
                <w:rFonts w:eastAsia="Times New Roman" w:cs="Arial"/>
                <w:bCs/>
                <w:lang w:val="es-ES" w:eastAsia="es-ES"/>
              </w:rPr>
            </w:pPr>
            <w:r w:rsidRPr="000950EB">
              <w:rPr>
                <w:rFonts w:eastAsia="Times New Roman" w:cs="Arial"/>
                <w:bCs/>
                <w:lang w:val="es-ES" w:eastAsia="es-ES"/>
              </w:rPr>
              <w:t>C</w:t>
            </w:r>
            <w:r w:rsidR="0053124B" w:rsidRPr="000950EB">
              <w:rPr>
                <w:rFonts w:eastAsia="Times New Roman" w:cs="Arial"/>
                <w:bCs/>
                <w:lang w:val="es-ES" w:eastAsia="es-ES"/>
              </w:rPr>
              <w:t>.4</w:t>
            </w:r>
            <w:r w:rsidRPr="000950EB">
              <w:rPr>
                <w:rFonts w:eastAsia="Times New Roman" w:cs="Arial"/>
                <w:bCs/>
                <w:lang w:val="es-ES" w:eastAsia="es-ES"/>
              </w:rPr>
              <w:t xml:space="preserve"> Insuficiencia en las campañas de promoción y prevención de la salud mental y adicciones</w:t>
            </w:r>
          </w:p>
          <w:p w14:paraId="584E7E69" w14:textId="77777777" w:rsidR="003776BF" w:rsidRPr="000950EB" w:rsidRDefault="003776BF" w:rsidP="007F513C">
            <w:pPr>
              <w:pStyle w:val="Prrafodelista"/>
              <w:numPr>
                <w:ilvl w:val="0"/>
                <w:numId w:val="24"/>
              </w:numPr>
              <w:autoSpaceDE w:val="0"/>
              <w:autoSpaceDN w:val="0"/>
              <w:adjustRightInd w:val="0"/>
              <w:spacing w:after="120"/>
              <w:rPr>
                <w:rFonts w:eastAsia="Times New Roman" w:cs="Arial"/>
                <w:bCs/>
                <w:lang w:val="es-ES" w:eastAsia="es-ES"/>
              </w:rPr>
            </w:pPr>
            <w:r w:rsidRPr="000950EB">
              <w:rPr>
                <w:rFonts w:eastAsia="Times New Roman" w:cs="Arial"/>
                <w:bCs/>
                <w:lang w:val="es-ES" w:eastAsia="es-ES"/>
              </w:rPr>
              <w:t>C.1.1 La información oficial de prevención y diagnóstico, no se encuentra disponible, e insuficiente vinculación con el sector educativo y social.</w:t>
            </w:r>
          </w:p>
          <w:p w14:paraId="56546D71" w14:textId="77777777" w:rsidR="003776BF" w:rsidRPr="000950EB" w:rsidRDefault="003776BF" w:rsidP="007F513C">
            <w:pPr>
              <w:pStyle w:val="Prrafodelista"/>
              <w:numPr>
                <w:ilvl w:val="0"/>
                <w:numId w:val="24"/>
              </w:numPr>
              <w:autoSpaceDE w:val="0"/>
              <w:autoSpaceDN w:val="0"/>
              <w:adjustRightInd w:val="0"/>
              <w:spacing w:after="120"/>
              <w:rPr>
                <w:rFonts w:eastAsia="Times New Roman" w:cs="Arial"/>
                <w:bCs/>
                <w:lang w:val="es-ES" w:eastAsia="es-ES"/>
              </w:rPr>
            </w:pPr>
            <w:r w:rsidRPr="000950EB">
              <w:rPr>
                <w:rFonts w:eastAsia="Times New Roman" w:cs="Arial"/>
                <w:bCs/>
                <w:lang w:val="es-ES" w:eastAsia="es-ES"/>
              </w:rPr>
              <w:t>C.2.1 La población sin acceder a servicios de diagnóstico oportuno y el personal no está debidamente capacitado.</w:t>
            </w:r>
          </w:p>
          <w:p w14:paraId="7FF76615" w14:textId="77777777" w:rsidR="003776BF" w:rsidRPr="000950EB" w:rsidRDefault="003776BF" w:rsidP="007F513C">
            <w:pPr>
              <w:pStyle w:val="Prrafodelista"/>
              <w:numPr>
                <w:ilvl w:val="0"/>
                <w:numId w:val="24"/>
              </w:numPr>
              <w:autoSpaceDE w:val="0"/>
              <w:autoSpaceDN w:val="0"/>
              <w:adjustRightInd w:val="0"/>
              <w:spacing w:after="120"/>
              <w:rPr>
                <w:rFonts w:eastAsia="Times New Roman" w:cs="Arial"/>
                <w:bCs/>
                <w:lang w:eastAsia="es-ES"/>
              </w:rPr>
            </w:pPr>
            <w:r w:rsidRPr="000950EB">
              <w:rPr>
                <w:rFonts w:eastAsia="Times New Roman" w:cs="Arial"/>
                <w:bCs/>
                <w:lang w:val="es-ES" w:eastAsia="es-ES"/>
              </w:rPr>
              <w:t>C.3.1 Infraestructura</w:t>
            </w:r>
            <w:r w:rsidRPr="000950EB">
              <w:rPr>
                <w:rFonts w:eastAsia="Times New Roman" w:cs="Arial"/>
                <w:bCs/>
                <w:lang w:eastAsia="es-ES"/>
              </w:rPr>
              <w:t xml:space="preserve"> en mal estado y personal de salud insuficiente.</w:t>
            </w:r>
          </w:p>
          <w:p w14:paraId="51143242" w14:textId="77777777" w:rsidR="003776BF" w:rsidRPr="000950EB" w:rsidRDefault="003776BF" w:rsidP="007F513C">
            <w:pPr>
              <w:pStyle w:val="Prrafodelista"/>
              <w:numPr>
                <w:ilvl w:val="0"/>
                <w:numId w:val="24"/>
              </w:numPr>
              <w:autoSpaceDE w:val="0"/>
              <w:autoSpaceDN w:val="0"/>
              <w:adjustRightInd w:val="0"/>
              <w:spacing w:after="120"/>
              <w:rPr>
                <w:rFonts w:eastAsia="Times New Roman" w:cs="Arial"/>
                <w:bCs/>
                <w:lang w:eastAsia="es-ES"/>
              </w:rPr>
            </w:pPr>
            <w:r w:rsidRPr="000950EB">
              <w:rPr>
                <w:rFonts w:eastAsia="Times New Roman" w:cs="Arial"/>
                <w:bCs/>
                <w:lang w:eastAsia="es-ES"/>
              </w:rPr>
              <w:t>C.4.1 Usuarios sin un control de la atención integral de trastornos mentales y de conducta.</w:t>
            </w:r>
          </w:p>
          <w:p w14:paraId="0ED8E6EB" w14:textId="77777777" w:rsidR="003776BF" w:rsidRPr="0053124B" w:rsidRDefault="003776BF" w:rsidP="000950EB">
            <w:pPr>
              <w:pStyle w:val="NormalWeb"/>
              <w:spacing w:after="0"/>
              <w:rPr>
                <w:rFonts w:cs="Arial"/>
                <w:b/>
                <w:sz w:val="20"/>
                <w:szCs w:val="20"/>
              </w:rPr>
            </w:pPr>
          </w:p>
        </w:tc>
        <w:tc>
          <w:tcPr>
            <w:tcW w:w="5109" w:type="dxa"/>
            <w:tcBorders>
              <w:top w:val="single" w:sz="4" w:space="0" w:color="FFFFFF" w:themeColor="background1"/>
            </w:tcBorders>
            <w:shd w:val="clear" w:color="auto" w:fill="FFFFFF" w:themeFill="background1"/>
          </w:tcPr>
          <w:p w14:paraId="18538CA8" w14:textId="09A0207D" w:rsidR="0041547E" w:rsidRPr="000950EB" w:rsidRDefault="0041547E" w:rsidP="007F513C">
            <w:pPr>
              <w:pStyle w:val="Prrafodelista"/>
              <w:numPr>
                <w:ilvl w:val="0"/>
                <w:numId w:val="24"/>
              </w:numPr>
              <w:autoSpaceDE w:val="0"/>
              <w:autoSpaceDN w:val="0"/>
              <w:adjustRightInd w:val="0"/>
              <w:spacing w:after="120"/>
              <w:rPr>
                <w:rFonts w:cs="Arial"/>
                <w:bCs/>
              </w:rPr>
            </w:pPr>
            <w:r w:rsidRPr="000950EB">
              <w:rPr>
                <w:rFonts w:cs="Arial"/>
                <w:bCs/>
              </w:rPr>
              <w:t>M</w:t>
            </w:r>
            <w:r w:rsidR="000950EB" w:rsidRPr="000950EB">
              <w:rPr>
                <w:rFonts w:cs="Arial"/>
                <w:bCs/>
              </w:rPr>
              <w:t>.</w:t>
            </w:r>
            <w:r w:rsidRPr="000950EB">
              <w:rPr>
                <w:rFonts w:cs="Arial"/>
                <w:bCs/>
              </w:rPr>
              <w:t>1</w:t>
            </w:r>
            <w:r w:rsidR="000950EB" w:rsidRPr="000950EB">
              <w:rPr>
                <w:rFonts w:cs="Arial"/>
                <w:bCs/>
              </w:rPr>
              <w:t xml:space="preserve"> </w:t>
            </w:r>
            <w:r w:rsidRPr="000950EB">
              <w:rPr>
                <w:rFonts w:cs="Arial"/>
                <w:bCs/>
              </w:rPr>
              <w:t xml:space="preserve">Aumento de servicios de </w:t>
            </w:r>
            <w:r w:rsidR="00BF797B" w:rsidRPr="000950EB">
              <w:rPr>
                <w:rFonts w:cs="Arial"/>
                <w:bCs/>
              </w:rPr>
              <w:t>prevención, diagnóstico</w:t>
            </w:r>
            <w:r w:rsidRPr="000950EB">
              <w:rPr>
                <w:rFonts w:cs="Arial"/>
                <w:bCs/>
              </w:rPr>
              <w:t xml:space="preserve"> oportuno de los trastornos mentales y adicciones</w:t>
            </w:r>
          </w:p>
          <w:p w14:paraId="243087D0" w14:textId="30B0DC2C" w:rsidR="0053124B" w:rsidRPr="000950EB" w:rsidRDefault="000950EB" w:rsidP="007F513C">
            <w:pPr>
              <w:pStyle w:val="Prrafodelista"/>
              <w:numPr>
                <w:ilvl w:val="0"/>
                <w:numId w:val="24"/>
              </w:numPr>
              <w:autoSpaceDE w:val="0"/>
              <w:autoSpaceDN w:val="0"/>
              <w:adjustRightInd w:val="0"/>
              <w:spacing w:after="120"/>
              <w:rPr>
                <w:rFonts w:cs="Arial"/>
                <w:bCs/>
              </w:rPr>
            </w:pPr>
            <w:r w:rsidRPr="000950EB">
              <w:rPr>
                <w:rFonts w:cs="Arial"/>
                <w:bCs/>
              </w:rPr>
              <w:t>M.2 Incremento</w:t>
            </w:r>
            <w:r w:rsidR="0053124B" w:rsidRPr="000950EB">
              <w:rPr>
                <w:rFonts w:cs="Arial"/>
                <w:bCs/>
              </w:rPr>
              <w:t xml:space="preserve"> en los servicios de atención Integral de los trastornos mentales y de conducta.</w:t>
            </w:r>
          </w:p>
          <w:p w14:paraId="09919DF9" w14:textId="326616E6" w:rsidR="0053124B" w:rsidRPr="000950EB" w:rsidRDefault="003776BF" w:rsidP="007F513C">
            <w:pPr>
              <w:pStyle w:val="Prrafodelista"/>
              <w:numPr>
                <w:ilvl w:val="0"/>
                <w:numId w:val="24"/>
              </w:numPr>
              <w:autoSpaceDE w:val="0"/>
              <w:autoSpaceDN w:val="0"/>
              <w:adjustRightInd w:val="0"/>
              <w:spacing w:after="120"/>
              <w:rPr>
                <w:rFonts w:cs="Arial"/>
                <w:bCs/>
              </w:rPr>
            </w:pPr>
            <w:r w:rsidRPr="000950EB">
              <w:rPr>
                <w:rFonts w:cs="Arial"/>
                <w:bCs/>
              </w:rPr>
              <w:t>M. 3 Aumento de la atención de salud mental y adicciones en unidades de primer nivel</w:t>
            </w:r>
          </w:p>
          <w:p w14:paraId="30BD91C3" w14:textId="79D1E67B" w:rsidR="0053124B" w:rsidRPr="000950EB" w:rsidRDefault="0053124B" w:rsidP="007F513C">
            <w:pPr>
              <w:pStyle w:val="Prrafodelista"/>
              <w:numPr>
                <w:ilvl w:val="0"/>
                <w:numId w:val="24"/>
              </w:numPr>
              <w:autoSpaceDE w:val="0"/>
              <w:autoSpaceDN w:val="0"/>
              <w:adjustRightInd w:val="0"/>
              <w:spacing w:after="120"/>
              <w:rPr>
                <w:rFonts w:eastAsia="Times New Roman" w:cs="Arial"/>
                <w:bCs/>
                <w:lang w:eastAsia="es-ES"/>
              </w:rPr>
            </w:pPr>
            <w:r w:rsidRPr="000950EB">
              <w:rPr>
                <w:rFonts w:eastAsia="Times New Roman" w:cs="Arial"/>
                <w:bCs/>
                <w:lang w:eastAsia="es-ES"/>
              </w:rPr>
              <w:t>M.4 Incremento en las campañas de promoción y prevención de la salud mental y adicciones</w:t>
            </w:r>
          </w:p>
          <w:p w14:paraId="5E089579" w14:textId="77777777" w:rsidR="003776BF" w:rsidRPr="000950EB" w:rsidRDefault="003776BF" w:rsidP="007F513C">
            <w:pPr>
              <w:pStyle w:val="NormalWeb"/>
              <w:numPr>
                <w:ilvl w:val="0"/>
                <w:numId w:val="24"/>
              </w:numPr>
              <w:spacing w:after="0"/>
              <w:rPr>
                <w:rFonts w:cs="Arial"/>
                <w:bCs/>
                <w:sz w:val="20"/>
                <w:szCs w:val="20"/>
              </w:rPr>
            </w:pPr>
            <w:r w:rsidRPr="000950EB">
              <w:rPr>
                <w:rFonts w:cs="Arial"/>
                <w:bCs/>
                <w:sz w:val="20"/>
                <w:szCs w:val="20"/>
              </w:rPr>
              <w:t>M.1.1 La información oficial de prevención y diagnóstico disponible y suficiente vinculación con el sector educativo y social</w:t>
            </w:r>
          </w:p>
          <w:p w14:paraId="0A5B214C" w14:textId="77777777" w:rsidR="003776BF" w:rsidRPr="000950EB" w:rsidRDefault="003776BF" w:rsidP="007F513C">
            <w:pPr>
              <w:pStyle w:val="NormalWeb"/>
              <w:numPr>
                <w:ilvl w:val="0"/>
                <w:numId w:val="24"/>
              </w:numPr>
              <w:spacing w:after="0"/>
              <w:rPr>
                <w:rFonts w:cs="Arial"/>
                <w:bCs/>
                <w:sz w:val="20"/>
                <w:szCs w:val="20"/>
              </w:rPr>
            </w:pPr>
            <w:r w:rsidRPr="000950EB">
              <w:rPr>
                <w:rFonts w:cs="Arial"/>
                <w:bCs/>
                <w:sz w:val="20"/>
                <w:szCs w:val="20"/>
              </w:rPr>
              <w:t>M.2.1   La población accede a servicios de diagnóstico oportuno y el personal está debidamente capacitado</w:t>
            </w:r>
          </w:p>
          <w:p w14:paraId="65190805" w14:textId="77777777" w:rsidR="003776BF" w:rsidRPr="000950EB" w:rsidRDefault="003776BF" w:rsidP="007F513C">
            <w:pPr>
              <w:pStyle w:val="NormalWeb"/>
              <w:numPr>
                <w:ilvl w:val="0"/>
                <w:numId w:val="24"/>
              </w:numPr>
              <w:spacing w:after="0"/>
              <w:rPr>
                <w:rFonts w:cs="Arial"/>
                <w:bCs/>
                <w:sz w:val="20"/>
                <w:szCs w:val="20"/>
              </w:rPr>
            </w:pPr>
            <w:r w:rsidRPr="000950EB">
              <w:rPr>
                <w:rFonts w:cs="Arial"/>
                <w:bCs/>
                <w:sz w:val="20"/>
                <w:szCs w:val="20"/>
              </w:rPr>
              <w:t>M.3.1 Infraestructura en buen estado y personal de salud suficiente y capacitado.</w:t>
            </w:r>
          </w:p>
          <w:p w14:paraId="6A7F5F62" w14:textId="5189225A" w:rsidR="003776BF" w:rsidRPr="000950EB" w:rsidRDefault="003776BF" w:rsidP="007F513C">
            <w:pPr>
              <w:pStyle w:val="NormalWeb"/>
              <w:numPr>
                <w:ilvl w:val="0"/>
                <w:numId w:val="24"/>
              </w:numPr>
              <w:spacing w:after="0"/>
              <w:rPr>
                <w:rFonts w:cs="Arial"/>
                <w:bCs/>
                <w:sz w:val="20"/>
                <w:szCs w:val="20"/>
              </w:rPr>
            </w:pPr>
            <w:r w:rsidRPr="000950EB">
              <w:rPr>
                <w:rFonts w:cs="Arial"/>
                <w:bCs/>
                <w:sz w:val="20"/>
                <w:szCs w:val="20"/>
              </w:rPr>
              <w:t>M.4.1 Control de tratamientos con atención integral de trastornos mentales y adicciones.</w:t>
            </w:r>
          </w:p>
          <w:p w14:paraId="337B1C40" w14:textId="77777777" w:rsidR="003776BF" w:rsidRPr="0053124B" w:rsidRDefault="003776BF" w:rsidP="000950EB">
            <w:pPr>
              <w:pStyle w:val="NormalWeb"/>
              <w:spacing w:after="0"/>
              <w:rPr>
                <w:rFonts w:cs="Arial"/>
                <w:b/>
                <w:sz w:val="20"/>
                <w:szCs w:val="20"/>
              </w:rPr>
            </w:pPr>
          </w:p>
        </w:tc>
      </w:tr>
    </w:tbl>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51776C4D" w14:textId="3D2E5527" w:rsidR="00FA0386" w:rsidRPr="00213130" w:rsidRDefault="00237292" w:rsidP="00213130">
      <w:pPr>
        <w:pStyle w:val="Ttulo4"/>
      </w:pPr>
      <w:r w:rsidRPr="00213130">
        <w:lastRenderedPageBreak/>
        <w:t>3. Cobertura</w:t>
      </w:r>
    </w:p>
    <w:p w14:paraId="32547908" w14:textId="7C3D1434" w:rsidR="000C6B9E" w:rsidRDefault="000C6B9E" w:rsidP="007F513C">
      <w:pPr>
        <w:pStyle w:val="Ttulo4"/>
        <w:numPr>
          <w:ilvl w:val="1"/>
          <w:numId w:val="12"/>
        </w:numPr>
      </w:pPr>
      <w:r w:rsidRPr="00CA04EA">
        <w:t>Población Potencial</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35AA372" w14:textId="77777777" w:rsidR="001341A2" w:rsidRPr="00605B2D" w:rsidRDefault="001341A2" w:rsidP="008F0410">
            <w:pPr>
              <w:spacing w:line="240" w:lineRule="auto"/>
              <w:jc w:val="left"/>
              <w:rPr>
                <w:b/>
                <w:color w:val="FFFFFF" w:themeColor="background1"/>
              </w:rPr>
            </w:pPr>
            <w:r w:rsidRPr="00605B2D">
              <w:rPr>
                <w:b/>
                <w:color w:val="FFFFFF" w:themeColor="background1"/>
              </w:rPr>
              <w:t>Definición:</w:t>
            </w:r>
          </w:p>
        </w:tc>
        <w:tc>
          <w:tcPr>
            <w:tcW w:w="6706" w:type="dxa"/>
            <w:tcBorders>
              <w:left w:val="single" w:sz="4" w:space="0" w:color="FFFFFF" w:themeColor="background1"/>
            </w:tcBorders>
            <w:vAlign w:val="center"/>
          </w:tcPr>
          <w:p w14:paraId="573D30AB" w14:textId="39122EF4" w:rsidR="001341A2" w:rsidRDefault="00B00246" w:rsidP="00162781">
            <w:r>
              <w:t>Poblac</w:t>
            </w:r>
            <w:r w:rsidR="00162781">
              <w:t>ión mayor de 5 años en Sinaloa.</w:t>
            </w:r>
          </w:p>
        </w:tc>
      </w:tr>
      <w:tr w:rsidR="001341A2" w14:paraId="0D99A10F"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9D011B6" w14:textId="77777777" w:rsidR="001341A2" w:rsidRPr="00605B2D" w:rsidRDefault="001341A2" w:rsidP="008F0410">
            <w:pPr>
              <w:spacing w:line="240" w:lineRule="auto"/>
              <w:jc w:val="left"/>
              <w:rPr>
                <w:b/>
                <w:color w:val="FFFFFF" w:themeColor="background1"/>
              </w:rPr>
            </w:pPr>
            <w:r w:rsidRPr="00605B2D">
              <w:rPr>
                <w:b/>
                <w:color w:val="FFFFFF" w:themeColor="background1"/>
              </w:rPr>
              <w:t>Unidad de medida:</w:t>
            </w:r>
          </w:p>
        </w:tc>
        <w:tc>
          <w:tcPr>
            <w:tcW w:w="6706" w:type="dxa"/>
            <w:tcBorders>
              <w:left w:val="single" w:sz="4" w:space="0" w:color="FFFFFF" w:themeColor="background1"/>
            </w:tcBorders>
            <w:vAlign w:val="center"/>
          </w:tcPr>
          <w:p w14:paraId="2E444F0E" w14:textId="67F3A012" w:rsidR="001341A2" w:rsidRDefault="008D2877" w:rsidP="008F0410">
            <w:pPr>
              <w:spacing w:line="240" w:lineRule="auto"/>
              <w:jc w:val="left"/>
            </w:pPr>
            <w:r>
              <w:t>Porcentaje</w:t>
            </w:r>
          </w:p>
        </w:tc>
      </w:tr>
      <w:tr w:rsidR="001341A2" w14:paraId="2BC5440D"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9C46F2D" w14:textId="77777777" w:rsidR="001341A2" w:rsidRPr="00605B2D" w:rsidRDefault="001341A2" w:rsidP="008F0410">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tcBorders>
              <w:left w:val="single" w:sz="4" w:space="0" w:color="FFFFFF" w:themeColor="background1"/>
            </w:tcBorders>
            <w:vAlign w:val="center"/>
          </w:tcPr>
          <w:p w14:paraId="5FE9EA10" w14:textId="5D9F8354" w:rsidR="001341A2" w:rsidRDefault="00AF44D0" w:rsidP="008F0410">
            <w:pPr>
              <w:spacing w:line="240" w:lineRule="auto"/>
              <w:jc w:val="left"/>
            </w:pPr>
            <w:r>
              <w:t>1,309</w:t>
            </w:r>
            <w:r w:rsidR="006429E2" w:rsidRPr="006429E2">
              <w:t>,564</w:t>
            </w:r>
          </w:p>
        </w:tc>
      </w:tr>
    </w:tbl>
    <w:p w14:paraId="0C5927DB" w14:textId="77777777" w:rsidR="001341A2" w:rsidRPr="00CA04EA" w:rsidRDefault="001341A2" w:rsidP="001341A2">
      <w:pPr>
        <w:spacing w:after="0" w:line="240" w:lineRule="auto"/>
      </w:pPr>
    </w:p>
    <w:p w14:paraId="0B00DBCE" w14:textId="260C53BB" w:rsidR="000C6B9E" w:rsidRDefault="00870D9B" w:rsidP="007F513C">
      <w:pPr>
        <w:pStyle w:val="Ttulo4"/>
        <w:numPr>
          <w:ilvl w:val="1"/>
          <w:numId w:val="10"/>
        </w:numPr>
      </w:pPr>
      <w:r>
        <w:t xml:space="preserve">  </w:t>
      </w:r>
      <w:r w:rsidR="000C6B9E" w:rsidRPr="00CA04EA">
        <w:t>Población Objetivo</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C39CBA9" w14:textId="77777777" w:rsidR="001341A2" w:rsidRPr="00605B2D" w:rsidRDefault="001341A2" w:rsidP="008F0410">
            <w:pPr>
              <w:spacing w:line="240" w:lineRule="auto"/>
              <w:jc w:val="left"/>
              <w:rPr>
                <w:b/>
                <w:color w:val="FFFFFF" w:themeColor="background1"/>
              </w:rPr>
            </w:pPr>
            <w:r w:rsidRPr="00605B2D">
              <w:rPr>
                <w:b/>
                <w:color w:val="FFFFFF" w:themeColor="background1"/>
              </w:rPr>
              <w:t>Definición:</w:t>
            </w:r>
          </w:p>
        </w:tc>
        <w:tc>
          <w:tcPr>
            <w:tcW w:w="6706" w:type="dxa"/>
            <w:tcBorders>
              <w:left w:val="single" w:sz="4" w:space="0" w:color="FFFFFF" w:themeColor="background1"/>
            </w:tcBorders>
            <w:vAlign w:val="center"/>
          </w:tcPr>
          <w:p w14:paraId="4046E26B" w14:textId="50F3BD93" w:rsidR="001341A2" w:rsidRDefault="00162781" w:rsidP="008F0410">
            <w:pPr>
              <w:spacing w:line="240" w:lineRule="auto"/>
              <w:jc w:val="left"/>
            </w:pPr>
            <w:r>
              <w:t xml:space="preserve">Población mayor de 5 años en Sinaloa, sin seguridad social, </w:t>
            </w:r>
            <w:r w:rsidR="00AF44D0">
              <w:t xml:space="preserve">con alguna condición de salud mental </w:t>
            </w:r>
            <w:r>
              <w:t>atendida en unidades de salud</w:t>
            </w:r>
          </w:p>
        </w:tc>
      </w:tr>
      <w:tr w:rsidR="001341A2" w14:paraId="047EDA17"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8A8244F" w14:textId="77777777" w:rsidR="001341A2" w:rsidRPr="00605B2D" w:rsidRDefault="001341A2" w:rsidP="008F0410">
            <w:pPr>
              <w:spacing w:line="240" w:lineRule="auto"/>
              <w:jc w:val="left"/>
              <w:rPr>
                <w:b/>
                <w:color w:val="FFFFFF" w:themeColor="background1"/>
              </w:rPr>
            </w:pPr>
            <w:r w:rsidRPr="00605B2D">
              <w:rPr>
                <w:b/>
                <w:color w:val="FFFFFF" w:themeColor="background1"/>
              </w:rPr>
              <w:t>Unidad de medida:</w:t>
            </w:r>
          </w:p>
        </w:tc>
        <w:tc>
          <w:tcPr>
            <w:tcW w:w="6706" w:type="dxa"/>
            <w:tcBorders>
              <w:left w:val="single" w:sz="4" w:space="0" w:color="FFFFFF" w:themeColor="background1"/>
            </w:tcBorders>
            <w:vAlign w:val="center"/>
          </w:tcPr>
          <w:p w14:paraId="5585AE5C" w14:textId="33DA59A3" w:rsidR="001341A2" w:rsidRDefault="008D2877" w:rsidP="008F0410">
            <w:pPr>
              <w:spacing w:line="240" w:lineRule="auto"/>
              <w:jc w:val="left"/>
            </w:pPr>
            <w:r>
              <w:t>Porcentaje</w:t>
            </w:r>
          </w:p>
        </w:tc>
      </w:tr>
      <w:tr w:rsidR="001341A2" w14:paraId="60E44423"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1814F98" w14:textId="77777777" w:rsidR="001341A2" w:rsidRPr="00605B2D" w:rsidRDefault="001341A2" w:rsidP="008F0410">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tcBorders>
              <w:left w:val="single" w:sz="4" w:space="0" w:color="FFFFFF" w:themeColor="background1"/>
            </w:tcBorders>
            <w:vAlign w:val="center"/>
          </w:tcPr>
          <w:p w14:paraId="28D72647" w14:textId="02FB08A6" w:rsidR="001341A2" w:rsidRDefault="00AF44D0" w:rsidP="008F0410">
            <w:pPr>
              <w:spacing w:line="240" w:lineRule="auto"/>
              <w:jc w:val="left"/>
            </w:pPr>
            <w:r>
              <w:t>45,834</w:t>
            </w:r>
            <w:r w:rsidR="00820508">
              <w:t>.</w:t>
            </w:r>
          </w:p>
        </w:tc>
      </w:tr>
    </w:tbl>
    <w:p w14:paraId="52AC049D" w14:textId="77777777" w:rsidR="001341A2" w:rsidRPr="00CA04EA" w:rsidRDefault="001341A2" w:rsidP="001341A2">
      <w:pPr>
        <w:spacing w:after="0" w:line="240" w:lineRule="auto"/>
      </w:pPr>
    </w:p>
    <w:p w14:paraId="031E3B73" w14:textId="1BEDE5A0" w:rsidR="000C6B9E" w:rsidRDefault="000C6B9E" w:rsidP="007F513C">
      <w:pPr>
        <w:pStyle w:val="Ttulo4"/>
        <w:numPr>
          <w:ilvl w:val="1"/>
          <w:numId w:val="11"/>
        </w:numPr>
      </w:pPr>
      <w:r w:rsidRPr="00CA04EA">
        <w:t>Población Atendida</w:t>
      </w:r>
    </w:p>
    <w:tbl>
      <w:tblPr>
        <w:tblStyle w:val="Tablaconcuadrcula"/>
        <w:tblW w:w="0" w:type="auto"/>
        <w:tblLook w:val="04A0" w:firstRow="1" w:lastRow="0" w:firstColumn="1" w:lastColumn="0" w:noHBand="0" w:noVBand="1"/>
      </w:tblPr>
      <w:tblGrid>
        <w:gridCol w:w="2122"/>
        <w:gridCol w:w="6706"/>
      </w:tblGrid>
      <w:tr w:rsidR="00820508" w14:paraId="3A016465"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E1B26E0" w14:textId="77777777" w:rsidR="00820508" w:rsidRPr="00605B2D" w:rsidRDefault="00820508" w:rsidP="007465D2">
            <w:pPr>
              <w:spacing w:line="240" w:lineRule="auto"/>
              <w:jc w:val="left"/>
              <w:rPr>
                <w:b/>
                <w:color w:val="FFFFFF" w:themeColor="background1"/>
              </w:rPr>
            </w:pPr>
            <w:r w:rsidRPr="00605B2D">
              <w:rPr>
                <w:b/>
                <w:color w:val="FFFFFF" w:themeColor="background1"/>
              </w:rPr>
              <w:t>Definición:</w:t>
            </w:r>
          </w:p>
        </w:tc>
        <w:tc>
          <w:tcPr>
            <w:tcW w:w="6706" w:type="dxa"/>
            <w:tcBorders>
              <w:left w:val="single" w:sz="4" w:space="0" w:color="FFFFFF" w:themeColor="background1"/>
            </w:tcBorders>
            <w:vAlign w:val="center"/>
          </w:tcPr>
          <w:p w14:paraId="22AF4BF3" w14:textId="4DE32639" w:rsidR="00820508" w:rsidRDefault="000950EB" w:rsidP="007465D2">
            <w:pPr>
              <w:spacing w:line="240" w:lineRule="auto"/>
              <w:jc w:val="left"/>
            </w:pPr>
            <w:r w:rsidRPr="00820508">
              <w:t>La población mayor</w:t>
            </w:r>
            <w:r w:rsidR="00820508">
              <w:t xml:space="preserve"> de cinco años </w:t>
            </w:r>
            <w:r w:rsidR="00820508" w:rsidRPr="00820508">
              <w:t>con perfiles de riesgo</w:t>
            </w:r>
            <w:r w:rsidR="00820508">
              <w:t xml:space="preserve">, sin seguridad </w:t>
            </w:r>
            <w:r>
              <w:t xml:space="preserve">social, </w:t>
            </w:r>
            <w:r w:rsidRPr="00820508">
              <w:t>solicita</w:t>
            </w:r>
            <w:r w:rsidR="00820508" w:rsidRPr="00820508">
              <w:t xml:space="preserve"> atención por cualquier trastorno de salud mental y conducta suicida</w:t>
            </w:r>
          </w:p>
        </w:tc>
      </w:tr>
      <w:tr w:rsidR="00820508" w14:paraId="5825C80D"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2755C98" w14:textId="77777777" w:rsidR="00820508" w:rsidRPr="00605B2D" w:rsidRDefault="00820508" w:rsidP="007465D2">
            <w:pPr>
              <w:spacing w:line="240" w:lineRule="auto"/>
              <w:jc w:val="left"/>
              <w:rPr>
                <w:b/>
                <w:color w:val="FFFFFF" w:themeColor="background1"/>
              </w:rPr>
            </w:pPr>
            <w:r w:rsidRPr="00605B2D">
              <w:rPr>
                <w:b/>
                <w:color w:val="FFFFFF" w:themeColor="background1"/>
              </w:rPr>
              <w:t>Unidad de medida:</w:t>
            </w:r>
          </w:p>
        </w:tc>
        <w:tc>
          <w:tcPr>
            <w:tcW w:w="6706" w:type="dxa"/>
            <w:tcBorders>
              <w:left w:val="single" w:sz="4" w:space="0" w:color="FFFFFF" w:themeColor="background1"/>
            </w:tcBorders>
            <w:vAlign w:val="center"/>
          </w:tcPr>
          <w:p w14:paraId="4B6E0E42" w14:textId="2C20F88D" w:rsidR="00820508" w:rsidRDefault="00820508" w:rsidP="007465D2">
            <w:pPr>
              <w:spacing w:line="240" w:lineRule="auto"/>
              <w:jc w:val="left"/>
            </w:pPr>
            <w:r>
              <w:t>Porcentaje</w:t>
            </w:r>
          </w:p>
        </w:tc>
      </w:tr>
      <w:tr w:rsidR="00820508" w14:paraId="77DB76D8" w14:textId="77777777" w:rsidTr="00080470">
        <w:trPr>
          <w:trHeight w:val="397"/>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C787EE7" w14:textId="77777777" w:rsidR="00820508" w:rsidRPr="00605B2D" w:rsidRDefault="00820508" w:rsidP="007465D2">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tcBorders>
              <w:left w:val="single" w:sz="4" w:space="0" w:color="FFFFFF" w:themeColor="background1"/>
            </w:tcBorders>
            <w:vAlign w:val="center"/>
          </w:tcPr>
          <w:p w14:paraId="75A93822" w14:textId="07EBFAA4" w:rsidR="00820508" w:rsidRDefault="00820508" w:rsidP="007465D2">
            <w:pPr>
              <w:spacing w:line="240" w:lineRule="auto"/>
              <w:jc w:val="left"/>
            </w:pPr>
            <w:r>
              <w:t>40,450.</w:t>
            </w:r>
          </w:p>
        </w:tc>
      </w:tr>
    </w:tbl>
    <w:p w14:paraId="07A1D084" w14:textId="77777777" w:rsidR="001341A2" w:rsidRDefault="001341A2" w:rsidP="001341A2">
      <w:pPr>
        <w:spacing w:after="0"/>
      </w:pPr>
    </w:p>
    <w:p w14:paraId="16D26580" w14:textId="76E45F7A" w:rsidR="00080470" w:rsidRPr="008D4FB4" w:rsidRDefault="00080470" w:rsidP="008D4FB4">
      <w:pPr>
        <w:rPr>
          <w:b/>
        </w:rPr>
      </w:pPr>
      <w:r w:rsidRPr="007F513C">
        <w:t xml:space="preserve">La UR no brindó respuesta a la pregunta: </w:t>
      </w:r>
      <w:r w:rsidRPr="007F513C">
        <w:rPr>
          <w:bCs/>
        </w:rPr>
        <w:t>¿Qué cambio se ha generado en la Población Atendida tras la intervención del Programa presupuestario y como incide en el Bienestar de la Población?</w:t>
      </w:r>
      <w:r w:rsidR="008D4FB4" w:rsidRPr="007F513C">
        <w:rPr>
          <w:bCs/>
        </w:rPr>
        <w:t xml:space="preserve"> Se recomienda realizar un documento que sustente el impacto que tiene el programa en la población atendida.</w:t>
      </w:r>
    </w:p>
    <w:p w14:paraId="376685C2" w14:textId="1D288710" w:rsidR="008A04C1" w:rsidRDefault="000C224A" w:rsidP="007F513C">
      <w:pPr>
        <w:pStyle w:val="Ttulo4"/>
        <w:numPr>
          <w:ilvl w:val="1"/>
          <w:numId w:val="9"/>
        </w:numPr>
      </w:pPr>
      <w:r>
        <w:t xml:space="preserve">Evolución </w:t>
      </w:r>
      <w:r w:rsidR="006A1534" w:rsidRPr="00CA04EA">
        <w:t>de la Cobertu</w:t>
      </w:r>
      <w:r w:rsidR="006A1534" w:rsidRPr="00152081">
        <w:t>ra</w:t>
      </w:r>
      <w:r w:rsidR="00EC6515">
        <w:t>.</w:t>
      </w:r>
    </w:p>
    <w:p w14:paraId="74CA472F" w14:textId="53DCFCEC" w:rsidR="00FC4286" w:rsidRDefault="00FC4286" w:rsidP="00FC4286">
      <w:r>
        <w:t xml:space="preserve">Para el ejercicio fiscal 2024, el programa contaba con una población objetivo sin seguridad social mayor de 5 años de (1,309,564); Logrando </w:t>
      </w:r>
      <w:r w:rsidR="00B759EC">
        <w:t xml:space="preserve">atender a </w:t>
      </w:r>
      <w:r>
        <w:t xml:space="preserve">40,450 personas con alguna condición de su salud </w:t>
      </w:r>
      <w:r w:rsidR="000950EB">
        <w:t>mental, principalmente</w:t>
      </w:r>
      <w:r w:rsidR="00B759EC">
        <w:t xml:space="preserve"> en los siguientes municipios, Los Mochis, Guasave, Salvador Alvarado, Culiacán Rosales, Mazatlán y Escuinapa de Hidalgo.</w:t>
      </w:r>
    </w:p>
    <w:p w14:paraId="0F19CFE9" w14:textId="661356B7" w:rsidR="00FC4286" w:rsidRDefault="00B759EC" w:rsidP="00FC4286">
      <w:r>
        <w:t xml:space="preserve">El Programa contribuye en la </w:t>
      </w:r>
      <w:r w:rsidR="00FC4286">
        <w:t xml:space="preserve">cobertura </w:t>
      </w:r>
      <w:r>
        <w:t xml:space="preserve">de atención al 3.1 % de la población, </w:t>
      </w:r>
      <w:r w:rsidR="00FC4286">
        <w:t>a partir de los cinco años</w:t>
      </w:r>
      <w:r>
        <w:t>, a</w:t>
      </w:r>
      <w:r w:rsidR="00FC4286">
        <w:t xml:space="preserve"> dere</w:t>
      </w:r>
      <w:r>
        <w:t xml:space="preserve">chohabiente de IMSS </w:t>
      </w:r>
      <w:r w:rsidR="000950EB">
        <w:t>BIENESTAR, población</w:t>
      </w:r>
      <w:r w:rsidR="00FC4286">
        <w:t xml:space="preserve"> abierta sin seguridad social, garantizando el respeto de los derechos humanos en los servicios de salud mental.</w:t>
      </w:r>
    </w:p>
    <w:p w14:paraId="7CF75474" w14:textId="513FB63B" w:rsidR="00FF2CB8" w:rsidRDefault="00FC4286" w:rsidP="00FC4286">
      <w:r>
        <w:lastRenderedPageBreak/>
        <w:t>Ofertando los servicios de prevención, psi coeducación, diagnóstico oportuno, atención médica psiquiátrica, psicología, y psicosocial, y recuperación para la atención de los trastornos mentales y conducta suicida y adicciones.</w:t>
      </w:r>
    </w:p>
    <w:p w14:paraId="5B73C53F" w14:textId="164280F7" w:rsidR="00FC4286" w:rsidRPr="00FC4286" w:rsidRDefault="00FC4286" w:rsidP="008D4FB4">
      <w:r>
        <w:t>Con las siguientes intervenciones específicas: Diagnóstico y tratamiento de depresión y ansiedad</w:t>
      </w:r>
      <w:r w:rsidR="008D4FB4">
        <w:t xml:space="preserve">; </w:t>
      </w:r>
      <w:r>
        <w:t>Diagnóstico y Tratamiento de trastornos por déficit de atención e hiperactividad (TDAH)</w:t>
      </w:r>
      <w:r w:rsidR="008D4FB4">
        <w:t xml:space="preserve">; </w:t>
      </w:r>
      <w:r>
        <w:t>Diagnóstico y Tratamiento de trastornos de la conducta Alimentaria</w:t>
      </w:r>
      <w:r w:rsidR="008D4FB4">
        <w:t xml:space="preserve">; </w:t>
      </w:r>
      <w:r>
        <w:t>Detección temprana de Autismo Y Síndrome de Asperge</w:t>
      </w:r>
      <w:r w:rsidR="008D4FB4">
        <w:t xml:space="preserve">; </w:t>
      </w:r>
      <w:r>
        <w:t>Detección temprana y prevención de la Autolesión y conducta Suicida</w:t>
      </w:r>
      <w:r w:rsidR="008D4FB4">
        <w:t>.</w:t>
      </w: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9"/>
        <w:gridCol w:w="1417"/>
        <w:gridCol w:w="1559"/>
        <w:gridCol w:w="1413"/>
        <w:gridCol w:w="1417"/>
      </w:tblGrid>
      <w:tr w:rsidR="006A6BE5" w:rsidRPr="00273080" w14:paraId="5FD528EE" w14:textId="77777777" w:rsidTr="00080470">
        <w:trPr>
          <w:trHeight w:val="447"/>
          <w:jc w:val="center"/>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01166FC1" w14:textId="77777777" w:rsidR="006A6BE5" w:rsidRPr="00080470" w:rsidRDefault="006A6BE5" w:rsidP="008F0410">
            <w:pPr>
              <w:spacing w:line="240" w:lineRule="auto"/>
              <w:jc w:val="center"/>
              <w:rPr>
                <w:b/>
                <w:color w:val="FFFFFF" w:themeColor="background1"/>
                <w:lang w:val="es-ES"/>
              </w:rPr>
            </w:pPr>
            <w:r w:rsidRPr="00080470">
              <w:rPr>
                <w:b/>
                <w:color w:val="FFFFFF" w:themeColor="background1"/>
                <w:lang w:val="es-ES"/>
              </w:rPr>
              <w:t>Población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54C9EB9F" w14:textId="05B3BA77" w:rsidR="006A6BE5" w:rsidRPr="00080470" w:rsidRDefault="006A6BE5" w:rsidP="008F0410">
            <w:pPr>
              <w:spacing w:line="240" w:lineRule="auto"/>
              <w:jc w:val="center"/>
              <w:rPr>
                <w:b/>
                <w:color w:val="FFFFFF" w:themeColor="background1"/>
                <w:lang w:val="es-ES"/>
              </w:rPr>
            </w:pPr>
            <w:r w:rsidRPr="00080470">
              <w:rPr>
                <w:b/>
                <w:color w:val="FFFFFF" w:themeColor="background1"/>
                <w:lang w:val="es-ES"/>
              </w:rPr>
              <w:t>202</w:t>
            </w:r>
            <w:r w:rsidR="00136555" w:rsidRPr="00080470">
              <w:rPr>
                <w:b/>
                <w:color w:val="FFFFFF" w:themeColor="background1"/>
                <w:lang w:val="es-ES"/>
              </w:rPr>
              <w:t>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161088E" w14:textId="4EE65D48" w:rsidR="006A6BE5" w:rsidRPr="00080470" w:rsidRDefault="00136555" w:rsidP="008F0410">
            <w:pPr>
              <w:spacing w:line="240" w:lineRule="auto"/>
              <w:jc w:val="center"/>
              <w:rPr>
                <w:b/>
                <w:color w:val="FFFFFF" w:themeColor="background1"/>
                <w:lang w:val="es-ES"/>
              </w:rPr>
            </w:pPr>
            <w:r w:rsidRPr="00080470">
              <w:rPr>
                <w:b/>
                <w:color w:val="FFFFFF" w:themeColor="background1"/>
                <w:lang w:val="es-ES"/>
              </w:rPr>
              <w:t>2023</w:t>
            </w:r>
          </w:p>
        </w:tc>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62921410" w14:textId="1D46A743" w:rsidR="006A6BE5" w:rsidRPr="00080470" w:rsidRDefault="00136555" w:rsidP="008F0410">
            <w:pPr>
              <w:spacing w:line="240" w:lineRule="auto"/>
              <w:jc w:val="center"/>
              <w:rPr>
                <w:b/>
                <w:color w:val="FFFFFF" w:themeColor="background1"/>
                <w:lang w:val="es-ES"/>
              </w:rPr>
            </w:pPr>
            <w:r w:rsidRPr="00080470">
              <w:rPr>
                <w:b/>
                <w:color w:val="FFFFFF" w:themeColor="background1"/>
                <w:lang w:val="es-ES"/>
              </w:rPr>
              <w:t>2022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191899E8" w14:textId="0D70D86B" w:rsidR="006A6BE5" w:rsidRPr="00080470" w:rsidRDefault="00136555" w:rsidP="008F0410">
            <w:pPr>
              <w:spacing w:line="240" w:lineRule="auto"/>
              <w:jc w:val="center"/>
              <w:rPr>
                <w:b/>
                <w:color w:val="FFFFFF" w:themeColor="background1"/>
                <w:lang w:val="es-ES"/>
              </w:rPr>
            </w:pPr>
            <w:r w:rsidRPr="00080470">
              <w:rPr>
                <w:b/>
                <w:color w:val="FFFFFF" w:themeColor="background1"/>
                <w:lang w:val="es-ES"/>
              </w:rPr>
              <w:t>2021</w:t>
            </w:r>
          </w:p>
        </w:tc>
      </w:tr>
      <w:tr w:rsidR="006A6BE5" w14:paraId="2143216B" w14:textId="77777777" w:rsidTr="00080470">
        <w:trPr>
          <w:trHeight w:val="411"/>
          <w:jc w:val="center"/>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0F900F86" w14:textId="77777777" w:rsidR="006A6BE5" w:rsidRPr="00080470" w:rsidRDefault="006A6BE5" w:rsidP="008F0410">
            <w:pPr>
              <w:spacing w:line="240" w:lineRule="auto"/>
              <w:jc w:val="left"/>
              <w:rPr>
                <w:color w:val="FFFFFF" w:themeColor="background1"/>
                <w:lang w:val="es-ES"/>
              </w:rPr>
            </w:pPr>
            <w:r w:rsidRPr="00080470">
              <w:rPr>
                <w:color w:val="FFFFFF" w:themeColor="background1"/>
                <w:lang w:val="es-ES"/>
              </w:rPr>
              <w:t>Población Potencial</w:t>
            </w:r>
          </w:p>
        </w:tc>
        <w:tc>
          <w:tcPr>
            <w:tcW w:w="1417" w:type="dxa"/>
            <w:tcBorders>
              <w:top w:val="single" w:sz="4" w:space="0" w:color="FFFFFF" w:themeColor="background1"/>
              <w:left w:val="single" w:sz="4" w:space="0" w:color="FFFFFF" w:themeColor="background1"/>
            </w:tcBorders>
            <w:vAlign w:val="center"/>
          </w:tcPr>
          <w:p w14:paraId="24B05216" w14:textId="16E2C587" w:rsidR="006A6BE5" w:rsidRPr="00273080" w:rsidRDefault="003C3D84" w:rsidP="008F0410">
            <w:pPr>
              <w:spacing w:line="240" w:lineRule="auto"/>
              <w:jc w:val="center"/>
              <w:rPr>
                <w:lang w:val="es-ES"/>
              </w:rPr>
            </w:pPr>
            <w:r>
              <w:rPr>
                <w:lang w:val="es-ES"/>
              </w:rPr>
              <w:t>1,309,564</w:t>
            </w:r>
          </w:p>
        </w:tc>
        <w:tc>
          <w:tcPr>
            <w:tcW w:w="1559" w:type="dxa"/>
            <w:tcBorders>
              <w:top w:val="single" w:sz="4" w:space="0" w:color="FFFFFF" w:themeColor="background1"/>
            </w:tcBorders>
            <w:vAlign w:val="center"/>
          </w:tcPr>
          <w:p w14:paraId="1B49D7A2" w14:textId="18DA2DFD" w:rsidR="006A6BE5" w:rsidRPr="00273080" w:rsidRDefault="00A22872" w:rsidP="008F0410">
            <w:pPr>
              <w:spacing w:line="240" w:lineRule="auto"/>
              <w:jc w:val="center"/>
              <w:rPr>
                <w:lang w:val="es-ES"/>
              </w:rPr>
            </w:pPr>
            <w:r>
              <w:rPr>
                <w:lang w:val="es-ES"/>
              </w:rPr>
              <w:t>1307,743</w:t>
            </w:r>
          </w:p>
        </w:tc>
        <w:tc>
          <w:tcPr>
            <w:tcW w:w="1413" w:type="dxa"/>
            <w:tcBorders>
              <w:top w:val="single" w:sz="4" w:space="0" w:color="FFFFFF" w:themeColor="background1"/>
            </w:tcBorders>
            <w:vAlign w:val="center"/>
          </w:tcPr>
          <w:p w14:paraId="7AE219D2" w14:textId="43C42190" w:rsidR="006A6BE5" w:rsidRPr="00273080" w:rsidRDefault="00A22872" w:rsidP="008F0410">
            <w:pPr>
              <w:spacing w:line="240" w:lineRule="auto"/>
              <w:jc w:val="center"/>
              <w:rPr>
                <w:lang w:val="es-ES"/>
              </w:rPr>
            </w:pPr>
            <w:r>
              <w:rPr>
                <w:lang w:val="es-ES"/>
              </w:rPr>
              <w:t>1412,224</w:t>
            </w:r>
          </w:p>
        </w:tc>
        <w:tc>
          <w:tcPr>
            <w:tcW w:w="1417" w:type="dxa"/>
            <w:tcBorders>
              <w:top w:val="single" w:sz="4" w:space="0" w:color="FFFFFF" w:themeColor="background1"/>
            </w:tcBorders>
            <w:vAlign w:val="center"/>
          </w:tcPr>
          <w:p w14:paraId="4F05816D" w14:textId="519BF636" w:rsidR="006A6BE5" w:rsidRPr="00273080" w:rsidRDefault="00A22872" w:rsidP="008F0410">
            <w:pPr>
              <w:spacing w:line="240" w:lineRule="auto"/>
              <w:jc w:val="center"/>
              <w:rPr>
                <w:lang w:val="es-ES"/>
              </w:rPr>
            </w:pPr>
            <w:r>
              <w:rPr>
                <w:lang w:val="es-ES"/>
              </w:rPr>
              <w:t>1,408,955</w:t>
            </w:r>
          </w:p>
        </w:tc>
      </w:tr>
      <w:tr w:rsidR="006A6BE5" w14:paraId="3A5F4A4D" w14:textId="77777777" w:rsidTr="00080470">
        <w:trPr>
          <w:trHeight w:val="403"/>
          <w:jc w:val="center"/>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2765D226" w14:textId="77777777" w:rsidR="006A6BE5" w:rsidRPr="00080470" w:rsidRDefault="006A6BE5" w:rsidP="008F0410">
            <w:pPr>
              <w:spacing w:line="240" w:lineRule="auto"/>
              <w:jc w:val="left"/>
              <w:rPr>
                <w:color w:val="FFFFFF" w:themeColor="background1"/>
                <w:lang w:val="es-ES"/>
              </w:rPr>
            </w:pPr>
            <w:r w:rsidRPr="00080470">
              <w:rPr>
                <w:color w:val="FFFFFF" w:themeColor="background1"/>
                <w:lang w:val="es-ES"/>
              </w:rPr>
              <w:t>Población Objetivo</w:t>
            </w:r>
          </w:p>
        </w:tc>
        <w:tc>
          <w:tcPr>
            <w:tcW w:w="1417" w:type="dxa"/>
            <w:tcBorders>
              <w:left w:val="single" w:sz="4" w:space="0" w:color="FFFFFF" w:themeColor="background1"/>
            </w:tcBorders>
            <w:vAlign w:val="center"/>
          </w:tcPr>
          <w:p w14:paraId="083BD233" w14:textId="6DC20008" w:rsidR="006A6BE5" w:rsidRPr="00273080" w:rsidRDefault="003C3D84" w:rsidP="008F0410">
            <w:pPr>
              <w:spacing w:line="240" w:lineRule="auto"/>
              <w:jc w:val="center"/>
              <w:rPr>
                <w:lang w:val="es-ES"/>
              </w:rPr>
            </w:pPr>
            <w:r>
              <w:rPr>
                <w:lang w:val="es-ES"/>
              </w:rPr>
              <w:t>45,834</w:t>
            </w:r>
          </w:p>
        </w:tc>
        <w:tc>
          <w:tcPr>
            <w:tcW w:w="1559" w:type="dxa"/>
            <w:vAlign w:val="center"/>
          </w:tcPr>
          <w:p w14:paraId="79FBB28F" w14:textId="78BE30F8" w:rsidR="006A6BE5" w:rsidRPr="00273080" w:rsidRDefault="00A22872" w:rsidP="008F0410">
            <w:pPr>
              <w:spacing w:line="240" w:lineRule="auto"/>
              <w:jc w:val="center"/>
              <w:rPr>
                <w:lang w:val="es-ES"/>
              </w:rPr>
            </w:pPr>
            <w:r>
              <w:rPr>
                <w:lang w:val="es-ES"/>
              </w:rPr>
              <w:t>78,574</w:t>
            </w:r>
          </w:p>
        </w:tc>
        <w:tc>
          <w:tcPr>
            <w:tcW w:w="1413" w:type="dxa"/>
            <w:vAlign w:val="center"/>
          </w:tcPr>
          <w:p w14:paraId="47FE1574" w14:textId="4B62DA95" w:rsidR="006A6BE5" w:rsidRPr="00273080" w:rsidRDefault="00A22872" w:rsidP="008F0410">
            <w:pPr>
              <w:spacing w:line="240" w:lineRule="auto"/>
              <w:jc w:val="center"/>
              <w:rPr>
                <w:lang w:val="es-ES"/>
              </w:rPr>
            </w:pPr>
            <w:r>
              <w:rPr>
                <w:lang w:val="es-ES"/>
              </w:rPr>
              <w:t>76,848</w:t>
            </w:r>
          </w:p>
        </w:tc>
        <w:tc>
          <w:tcPr>
            <w:tcW w:w="1417" w:type="dxa"/>
            <w:vAlign w:val="center"/>
          </w:tcPr>
          <w:p w14:paraId="7989E691" w14:textId="705083CA" w:rsidR="006A6BE5" w:rsidRPr="00273080" w:rsidRDefault="00A22872" w:rsidP="008F0410">
            <w:pPr>
              <w:spacing w:line="240" w:lineRule="auto"/>
              <w:jc w:val="center"/>
              <w:rPr>
                <w:lang w:val="es-ES"/>
              </w:rPr>
            </w:pPr>
            <w:r>
              <w:rPr>
                <w:lang w:val="es-ES"/>
              </w:rPr>
              <w:t>70,448</w:t>
            </w:r>
          </w:p>
        </w:tc>
      </w:tr>
      <w:tr w:rsidR="006A6BE5" w14:paraId="1B72C944" w14:textId="77777777" w:rsidTr="00080470">
        <w:trPr>
          <w:trHeight w:val="424"/>
          <w:jc w:val="center"/>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vAlign w:val="center"/>
          </w:tcPr>
          <w:p w14:paraId="74B24F1A" w14:textId="77777777" w:rsidR="006A6BE5" w:rsidRPr="00080470" w:rsidRDefault="006A6BE5" w:rsidP="008F0410">
            <w:pPr>
              <w:spacing w:line="240" w:lineRule="auto"/>
              <w:jc w:val="left"/>
              <w:rPr>
                <w:color w:val="FFFFFF" w:themeColor="background1"/>
                <w:lang w:val="es-ES"/>
              </w:rPr>
            </w:pPr>
            <w:r w:rsidRPr="00080470">
              <w:rPr>
                <w:color w:val="FFFFFF" w:themeColor="background1"/>
                <w:lang w:val="es-ES"/>
              </w:rPr>
              <w:t>Población Atendida</w:t>
            </w:r>
          </w:p>
        </w:tc>
        <w:tc>
          <w:tcPr>
            <w:tcW w:w="1417" w:type="dxa"/>
            <w:tcBorders>
              <w:left w:val="single" w:sz="4" w:space="0" w:color="FFFFFF" w:themeColor="background1"/>
            </w:tcBorders>
            <w:vAlign w:val="center"/>
          </w:tcPr>
          <w:p w14:paraId="77917E32" w14:textId="37493396" w:rsidR="006A6BE5" w:rsidRPr="00273080" w:rsidRDefault="0093479C" w:rsidP="008F0410">
            <w:pPr>
              <w:spacing w:line="240" w:lineRule="auto"/>
              <w:jc w:val="center"/>
              <w:rPr>
                <w:lang w:val="es-ES"/>
              </w:rPr>
            </w:pPr>
            <w:r>
              <w:rPr>
                <w:lang w:val="es-ES"/>
              </w:rPr>
              <w:t>40,450</w:t>
            </w:r>
          </w:p>
        </w:tc>
        <w:tc>
          <w:tcPr>
            <w:tcW w:w="1559" w:type="dxa"/>
            <w:vAlign w:val="center"/>
          </w:tcPr>
          <w:p w14:paraId="23A337C8" w14:textId="03C71381" w:rsidR="006A6BE5" w:rsidRPr="00273080" w:rsidRDefault="00F1593E" w:rsidP="00F1593E">
            <w:pPr>
              <w:spacing w:line="240" w:lineRule="auto"/>
              <w:jc w:val="center"/>
              <w:rPr>
                <w:lang w:val="es-ES"/>
              </w:rPr>
            </w:pPr>
            <w:r>
              <w:t xml:space="preserve"> </w:t>
            </w:r>
            <w:r w:rsidRPr="00F1593E">
              <w:t>48,692</w:t>
            </w:r>
          </w:p>
        </w:tc>
        <w:tc>
          <w:tcPr>
            <w:tcW w:w="1413" w:type="dxa"/>
            <w:vAlign w:val="center"/>
          </w:tcPr>
          <w:p w14:paraId="479FB19F" w14:textId="198EBC30" w:rsidR="006A6BE5" w:rsidRPr="00273080" w:rsidRDefault="007C4415" w:rsidP="008F0410">
            <w:pPr>
              <w:spacing w:line="240" w:lineRule="auto"/>
              <w:jc w:val="center"/>
              <w:rPr>
                <w:lang w:val="es-ES"/>
              </w:rPr>
            </w:pPr>
            <w:r>
              <w:rPr>
                <w:lang w:val="es-ES"/>
              </w:rPr>
              <w:t>47,743</w:t>
            </w:r>
          </w:p>
        </w:tc>
        <w:tc>
          <w:tcPr>
            <w:tcW w:w="1417" w:type="dxa"/>
            <w:vAlign w:val="center"/>
          </w:tcPr>
          <w:p w14:paraId="546E02EB" w14:textId="4FFC7B7F" w:rsidR="006A6BE5" w:rsidRPr="00273080" w:rsidRDefault="004649FA" w:rsidP="008F0410">
            <w:pPr>
              <w:spacing w:line="240" w:lineRule="auto"/>
              <w:jc w:val="center"/>
              <w:rPr>
                <w:lang w:val="es-ES"/>
              </w:rPr>
            </w:pPr>
            <w:r>
              <w:rPr>
                <w:lang w:val="es-ES"/>
              </w:rPr>
              <w:t>34,574</w:t>
            </w:r>
          </w:p>
        </w:tc>
      </w:tr>
    </w:tbl>
    <w:p w14:paraId="41B2BD56" w14:textId="77777777" w:rsidR="006A6BE5" w:rsidRDefault="006A6BE5" w:rsidP="006A6BE5">
      <w:pPr>
        <w:spacing w:after="0" w:line="240" w:lineRule="auto"/>
        <w:rPr>
          <w:lang w:val="es-ES"/>
        </w:rPr>
      </w:pPr>
    </w:p>
    <w:p w14:paraId="432E6113" w14:textId="2BB9CA4E" w:rsidR="006A1534" w:rsidRPr="00CA04EA" w:rsidRDefault="006A1534" w:rsidP="007F513C">
      <w:pPr>
        <w:pStyle w:val="Ttulo4"/>
        <w:numPr>
          <w:ilvl w:val="1"/>
          <w:numId w:val="9"/>
        </w:numPr>
      </w:pPr>
      <w:bookmarkStart w:id="111" w:name="_Toc85630314"/>
      <w:bookmarkStart w:id="112" w:name="_Toc85708004"/>
      <w:bookmarkStart w:id="113" w:name="_Toc85708379"/>
      <w:bookmarkStart w:id="114" w:name="_Toc85711253"/>
      <w:r w:rsidRPr="00CA04EA">
        <w:t>Análisis de la Cobertura</w:t>
      </w:r>
    </w:p>
    <w:p w14:paraId="2B156128" w14:textId="77777777" w:rsidR="007F513C" w:rsidRDefault="008A04C1" w:rsidP="007F513C">
      <w:pPr>
        <w:spacing w:after="0"/>
        <w:rPr>
          <w:rFonts w:eastAsiaTheme="minorEastAsia" w:cs="Arial"/>
          <w:bCs/>
          <w:color w:val="000000"/>
          <w:lang w:val="es-ES_tradnl"/>
        </w:rPr>
      </w:pPr>
      <w:bookmarkStart w:id="115" w:name="_Toc85630275"/>
      <w:bookmarkStart w:id="116" w:name="_Toc85630315"/>
      <w:bookmarkEnd w:id="111"/>
      <w:bookmarkEnd w:id="112"/>
      <w:bookmarkEnd w:id="113"/>
      <w:bookmarkEnd w:id="114"/>
      <w:r w:rsidRPr="00237292">
        <w:rPr>
          <w:lang w:val="es-ES"/>
        </w:rPr>
        <w:t>Con base en los datos de cobertura</w:t>
      </w:r>
      <w:r w:rsidR="006A1534" w:rsidRPr="00237292">
        <w:rPr>
          <w:lang w:val="es-ES"/>
        </w:rPr>
        <w:t xml:space="preserve"> presentados</w:t>
      </w:r>
      <w:r w:rsidRPr="00237292">
        <w:rPr>
          <w:lang w:val="es-ES"/>
        </w:rPr>
        <w:t>,</w:t>
      </w:r>
      <w:r w:rsidR="006A1534" w:rsidRPr="00237292">
        <w:rPr>
          <w:lang w:val="es-ES"/>
        </w:rPr>
        <w:t xml:space="preserve"> </w:t>
      </w:r>
      <w:r w:rsidR="00136343" w:rsidRPr="00237292">
        <w:rPr>
          <w:lang w:val="es-ES"/>
        </w:rPr>
        <w:t>es</w:t>
      </w:r>
      <w:r w:rsidR="00136343">
        <w:rPr>
          <w:lang w:val="es-ES"/>
        </w:rPr>
        <w:t xml:space="preserve"> visible</w:t>
      </w:r>
      <w:r w:rsidR="005932D6" w:rsidRPr="000017B4">
        <w:rPr>
          <w:rFonts w:eastAsiaTheme="minorEastAsia" w:cs="Arial"/>
          <w:bCs/>
          <w:color w:val="000000"/>
          <w:lang w:val="es-ES_tradnl"/>
        </w:rPr>
        <w:t xml:space="preserve"> la fluctuación de demanda de atención de la población tomando en cuenta el impacto de la pos</w:t>
      </w:r>
      <w:r w:rsidR="00F43F46">
        <w:rPr>
          <w:rFonts w:eastAsiaTheme="minorEastAsia" w:cs="Arial"/>
          <w:bCs/>
          <w:color w:val="000000"/>
          <w:lang w:val="es-ES_tradnl"/>
        </w:rPr>
        <w:t>t</w:t>
      </w:r>
      <w:r w:rsidR="005932D6" w:rsidRPr="000017B4">
        <w:rPr>
          <w:rFonts w:eastAsiaTheme="minorEastAsia" w:cs="Arial"/>
          <w:bCs/>
          <w:color w:val="000000"/>
          <w:lang w:val="es-ES_tradnl"/>
        </w:rPr>
        <w:t xml:space="preserve"> pandemia de </w:t>
      </w:r>
      <w:r w:rsidR="00F43F46" w:rsidRPr="000017B4">
        <w:rPr>
          <w:rFonts w:eastAsiaTheme="minorEastAsia" w:cs="Arial"/>
          <w:bCs/>
          <w:color w:val="000000"/>
          <w:lang w:val="es-ES_tradnl"/>
        </w:rPr>
        <w:t>COVID</w:t>
      </w:r>
      <w:r w:rsidR="005932D6" w:rsidRPr="000017B4">
        <w:rPr>
          <w:rFonts w:eastAsiaTheme="minorEastAsia" w:cs="Arial"/>
          <w:bCs/>
          <w:color w:val="000000"/>
          <w:lang w:val="es-ES_tradnl"/>
        </w:rPr>
        <w:t xml:space="preserve"> 19,</w:t>
      </w:r>
      <w:r w:rsidR="00B759EC">
        <w:rPr>
          <w:rFonts w:eastAsiaTheme="minorEastAsia" w:cs="Arial"/>
          <w:bCs/>
          <w:color w:val="000000"/>
          <w:lang w:val="es-ES_tradnl"/>
        </w:rPr>
        <w:t xml:space="preserve"> en el año 2021 </w:t>
      </w:r>
      <w:r w:rsidR="005932D6" w:rsidRPr="000017B4">
        <w:rPr>
          <w:rFonts w:eastAsiaTheme="minorEastAsia" w:cs="Arial"/>
          <w:bCs/>
          <w:color w:val="000000"/>
          <w:lang w:val="es-ES_tradnl"/>
        </w:rPr>
        <w:t xml:space="preserve"> y los sucesos de violencia social desencadenados durante el segundo semestre del año 2024, donde se presenta un desajuste emocional que en un 60</w:t>
      </w:r>
      <w:r w:rsidR="008D4FB4">
        <w:rPr>
          <w:rFonts w:eastAsiaTheme="minorEastAsia" w:cs="Arial"/>
          <w:bCs/>
          <w:color w:val="000000"/>
          <w:lang w:val="es-ES_tradnl"/>
        </w:rPr>
        <w:t>%</w:t>
      </w:r>
      <w:r w:rsidR="005932D6" w:rsidRPr="000017B4">
        <w:rPr>
          <w:rFonts w:eastAsiaTheme="minorEastAsia" w:cs="Arial"/>
          <w:bCs/>
          <w:color w:val="000000"/>
          <w:lang w:val="es-ES_tradnl"/>
        </w:rPr>
        <w:t xml:space="preserve"> al 70% de la población </w:t>
      </w:r>
      <w:r w:rsidR="00136343">
        <w:rPr>
          <w:rFonts w:eastAsiaTheme="minorEastAsia" w:cs="Arial"/>
          <w:bCs/>
          <w:color w:val="000000"/>
          <w:lang w:val="es-ES_tradnl"/>
        </w:rPr>
        <w:t xml:space="preserve"> </w:t>
      </w:r>
      <w:r w:rsidR="003227A5">
        <w:rPr>
          <w:rFonts w:eastAsiaTheme="minorEastAsia" w:cs="Arial"/>
          <w:bCs/>
          <w:color w:val="000000"/>
          <w:lang w:val="es-ES_tradnl"/>
        </w:rPr>
        <w:t>afronta</w:t>
      </w:r>
      <w:r w:rsidR="00136343">
        <w:rPr>
          <w:rFonts w:eastAsiaTheme="minorEastAsia" w:cs="Arial"/>
          <w:bCs/>
          <w:color w:val="000000"/>
          <w:lang w:val="es-ES_tradnl"/>
        </w:rPr>
        <w:t xml:space="preserve"> el impacto emocional de 3 a 6 meses, </w:t>
      </w:r>
      <w:r w:rsidR="005932D6" w:rsidRPr="000017B4">
        <w:rPr>
          <w:rFonts w:eastAsiaTheme="minorEastAsia" w:cs="Arial"/>
          <w:bCs/>
          <w:color w:val="000000"/>
          <w:lang w:val="es-ES_tradnl"/>
        </w:rPr>
        <w:t>recuperara sus habilidades cognitivas, sociales para enfrentar las situaciones</w:t>
      </w:r>
      <w:r w:rsidR="000C224A">
        <w:rPr>
          <w:rFonts w:eastAsiaTheme="minorEastAsia" w:cs="Arial"/>
          <w:bCs/>
          <w:color w:val="000000"/>
          <w:lang w:val="es-ES_tradnl"/>
        </w:rPr>
        <w:t xml:space="preserve"> cotidianas, ser productivo y a</w:t>
      </w:r>
      <w:r w:rsidR="005932D6" w:rsidRPr="000017B4">
        <w:rPr>
          <w:rFonts w:eastAsiaTheme="minorEastAsia" w:cs="Arial"/>
          <w:bCs/>
          <w:color w:val="000000"/>
          <w:lang w:val="es-ES_tradnl"/>
        </w:rPr>
        <w:t>portar algo a su comunidad, y un 30% cursara con alguna condición de la salud mental que requiere la atenci</w:t>
      </w:r>
      <w:r w:rsidR="00136343">
        <w:rPr>
          <w:rFonts w:eastAsiaTheme="minorEastAsia" w:cs="Arial"/>
          <w:bCs/>
          <w:color w:val="000000"/>
          <w:lang w:val="es-ES_tradnl"/>
        </w:rPr>
        <w:t>ón de especialistas en las áreas de salud mental</w:t>
      </w:r>
      <w:r w:rsidR="00281EF8">
        <w:rPr>
          <w:rFonts w:eastAsiaTheme="minorEastAsia" w:cs="Arial"/>
          <w:bCs/>
          <w:color w:val="000000"/>
          <w:lang w:val="es-ES_tradnl"/>
        </w:rPr>
        <w:t>.</w:t>
      </w:r>
    </w:p>
    <w:p w14:paraId="37C016D1" w14:textId="77777777" w:rsidR="007F513C" w:rsidRDefault="007F513C" w:rsidP="007F513C">
      <w:pPr>
        <w:spacing w:after="0"/>
        <w:rPr>
          <w:rFonts w:eastAsiaTheme="minorEastAsia" w:cs="Arial"/>
          <w:bCs/>
          <w:color w:val="000000"/>
          <w:lang w:val="es-ES_tradnl"/>
        </w:rPr>
      </w:pPr>
    </w:p>
    <w:p w14:paraId="1585D3B6" w14:textId="069C960D" w:rsidR="00FF2CB8" w:rsidRDefault="00267858" w:rsidP="007F513C">
      <w:pPr>
        <w:spacing w:after="0"/>
        <w:rPr>
          <w:rFonts w:eastAsiaTheme="minorEastAsia" w:cs="Arial"/>
          <w:bCs/>
          <w:color w:val="000000"/>
          <w:lang w:val="es-ES_tradnl"/>
        </w:rPr>
      </w:pPr>
      <w:r w:rsidRPr="00267858">
        <w:rPr>
          <w:rFonts w:eastAsiaTheme="minorEastAsia" w:cs="Arial"/>
          <w:bCs/>
          <w:color w:val="000000"/>
          <w:lang w:val="es-ES_tradnl"/>
        </w:rPr>
        <w:t>En 2023, en Sinaloa se bri</w:t>
      </w:r>
      <w:r w:rsidR="00080470">
        <w:rPr>
          <w:rFonts w:eastAsiaTheme="minorEastAsia" w:cs="Arial"/>
          <w:bCs/>
          <w:color w:val="000000"/>
          <w:lang w:val="es-ES_tradnl"/>
        </w:rPr>
        <w:t>n</w:t>
      </w:r>
      <w:r w:rsidRPr="00267858">
        <w:rPr>
          <w:rFonts w:eastAsiaTheme="minorEastAsia" w:cs="Arial"/>
          <w:bCs/>
          <w:color w:val="000000"/>
          <w:lang w:val="es-ES_tradnl"/>
        </w:rPr>
        <w:t>d</w:t>
      </w:r>
      <w:r w:rsidR="00080470">
        <w:rPr>
          <w:rFonts w:eastAsiaTheme="minorEastAsia" w:cs="Arial"/>
          <w:bCs/>
          <w:color w:val="000000"/>
          <w:lang w:val="es-ES_tradnl"/>
        </w:rPr>
        <w:t>ó</w:t>
      </w:r>
      <w:r w:rsidRPr="00267858">
        <w:rPr>
          <w:rFonts w:eastAsiaTheme="minorEastAsia" w:cs="Arial"/>
          <w:bCs/>
          <w:color w:val="000000"/>
          <w:lang w:val="es-ES_tradnl"/>
        </w:rPr>
        <w:t xml:space="preserve"> cobertura de atención a 48,692</w:t>
      </w:r>
      <w:r>
        <w:rPr>
          <w:rFonts w:eastAsiaTheme="minorEastAsia" w:cs="Arial"/>
          <w:bCs/>
          <w:color w:val="000000"/>
          <w:lang w:val="es-ES_tradnl"/>
        </w:rPr>
        <w:t>, a diferencia del 2024 brindando</w:t>
      </w:r>
      <w:r w:rsidRPr="00267858">
        <w:rPr>
          <w:rFonts w:eastAsiaTheme="minorEastAsia" w:cs="Arial"/>
          <w:bCs/>
          <w:color w:val="000000"/>
          <w:lang w:val="es-ES_tradnl"/>
        </w:rPr>
        <w:t xml:space="preserve"> </w:t>
      </w:r>
      <w:r w:rsidR="007465D2">
        <w:rPr>
          <w:rFonts w:eastAsiaTheme="minorEastAsia" w:cs="Arial"/>
          <w:bCs/>
          <w:color w:val="000000"/>
          <w:lang w:val="es-ES_tradnl"/>
        </w:rPr>
        <w:t xml:space="preserve">40, </w:t>
      </w:r>
      <w:r w:rsidR="00F43F46">
        <w:rPr>
          <w:rFonts w:eastAsiaTheme="minorEastAsia" w:cs="Arial"/>
          <w:bCs/>
          <w:color w:val="000000"/>
          <w:lang w:val="es-ES_tradnl"/>
        </w:rPr>
        <w:t>450 personas</w:t>
      </w:r>
      <w:r w:rsidRPr="00267858">
        <w:rPr>
          <w:rFonts w:eastAsiaTheme="minorEastAsia" w:cs="Arial"/>
          <w:bCs/>
          <w:color w:val="000000"/>
          <w:lang w:val="es-ES_tradnl"/>
        </w:rPr>
        <w:t xml:space="preserve"> con algún trastorno de salud mental en</w:t>
      </w:r>
      <w:r w:rsidR="000C224A">
        <w:rPr>
          <w:rFonts w:eastAsiaTheme="minorEastAsia" w:cs="Arial"/>
          <w:bCs/>
          <w:color w:val="000000"/>
          <w:lang w:val="es-ES_tradnl"/>
        </w:rPr>
        <w:t xml:space="preserve"> la población mayor de 5 años</w:t>
      </w:r>
      <w:r w:rsidRPr="00267858">
        <w:rPr>
          <w:rFonts w:eastAsiaTheme="minorEastAsia" w:cs="Arial"/>
          <w:bCs/>
          <w:color w:val="000000"/>
          <w:lang w:val="es-ES_tradnl"/>
        </w:rPr>
        <w:t>.</w:t>
      </w:r>
      <w:r w:rsidR="007F513C">
        <w:rPr>
          <w:rFonts w:eastAsiaTheme="minorEastAsia" w:cs="Arial"/>
          <w:bCs/>
          <w:color w:val="000000"/>
          <w:lang w:val="es-ES_tradnl"/>
        </w:rPr>
        <w:t xml:space="preserve"> </w:t>
      </w:r>
      <w:r w:rsidR="009B3A9A">
        <w:rPr>
          <w:rFonts w:eastAsiaTheme="minorEastAsia" w:cs="Arial"/>
          <w:bCs/>
          <w:color w:val="000000"/>
          <w:lang w:val="es-ES_tradnl"/>
        </w:rPr>
        <w:t xml:space="preserve">De </w:t>
      </w:r>
      <w:r w:rsidR="009B3A9A" w:rsidRPr="002615E5">
        <w:t>acuerdo</w:t>
      </w:r>
      <w:r w:rsidR="009B3A9A">
        <w:rPr>
          <w:rFonts w:eastAsiaTheme="minorEastAsia" w:cs="Arial"/>
          <w:bCs/>
          <w:color w:val="000000"/>
          <w:lang w:val="es-ES_tradnl"/>
        </w:rPr>
        <w:t xml:space="preserve"> a la demanda de atención, se concentra en</w:t>
      </w:r>
      <w:r w:rsidR="005932D6" w:rsidRPr="000017B4">
        <w:rPr>
          <w:rFonts w:eastAsiaTheme="minorEastAsia" w:cs="Arial"/>
          <w:bCs/>
          <w:color w:val="000000"/>
          <w:lang w:val="es-ES_tradnl"/>
        </w:rPr>
        <w:t xml:space="preserve"> las zonas </w:t>
      </w:r>
      <w:r w:rsidR="00F43F46" w:rsidRPr="000017B4">
        <w:rPr>
          <w:rFonts w:eastAsiaTheme="minorEastAsia" w:cs="Arial"/>
          <w:bCs/>
          <w:color w:val="000000"/>
          <w:lang w:val="es-ES_tradnl"/>
        </w:rPr>
        <w:t>urbanas</w:t>
      </w:r>
      <w:r w:rsidR="00F43F46">
        <w:rPr>
          <w:rFonts w:eastAsiaTheme="minorEastAsia" w:cs="Arial"/>
          <w:bCs/>
          <w:color w:val="000000"/>
          <w:lang w:val="es-ES_tradnl"/>
        </w:rPr>
        <w:t>, a</w:t>
      </w:r>
      <w:r w:rsidR="005932D6" w:rsidRPr="000017B4">
        <w:rPr>
          <w:rFonts w:eastAsiaTheme="minorEastAsia" w:cs="Arial"/>
          <w:bCs/>
          <w:color w:val="000000"/>
          <w:lang w:val="es-ES_tradnl"/>
        </w:rPr>
        <w:t xml:space="preserve"> diferencia de la</w:t>
      </w:r>
      <w:r w:rsidR="00281EF8">
        <w:rPr>
          <w:rFonts w:eastAsiaTheme="minorEastAsia" w:cs="Arial"/>
          <w:bCs/>
          <w:color w:val="000000"/>
          <w:lang w:val="es-ES_tradnl"/>
        </w:rPr>
        <w:t xml:space="preserve">s zonas de más difícil </w:t>
      </w:r>
      <w:r w:rsidR="00F43F46">
        <w:rPr>
          <w:rFonts w:eastAsiaTheme="minorEastAsia" w:cs="Arial"/>
          <w:bCs/>
          <w:color w:val="000000"/>
          <w:lang w:val="es-ES_tradnl"/>
        </w:rPr>
        <w:t xml:space="preserve">acceso, </w:t>
      </w:r>
      <w:r w:rsidR="00F43F46" w:rsidRPr="000017B4">
        <w:rPr>
          <w:rFonts w:eastAsiaTheme="minorEastAsia" w:cs="Arial"/>
          <w:bCs/>
          <w:color w:val="000000"/>
          <w:lang w:val="es-ES_tradnl"/>
        </w:rPr>
        <w:t>sumándose</w:t>
      </w:r>
      <w:r w:rsidR="005932D6" w:rsidRPr="000017B4">
        <w:rPr>
          <w:rFonts w:eastAsiaTheme="minorEastAsia" w:cs="Arial"/>
          <w:bCs/>
          <w:color w:val="000000"/>
          <w:lang w:val="es-ES_tradnl"/>
        </w:rPr>
        <w:t xml:space="preserve"> la </w:t>
      </w:r>
      <w:r w:rsidR="00281EF8">
        <w:rPr>
          <w:rFonts w:eastAsiaTheme="minorEastAsia" w:cs="Arial"/>
          <w:bCs/>
          <w:color w:val="000000"/>
          <w:lang w:val="es-ES_tradnl"/>
        </w:rPr>
        <w:t xml:space="preserve">rotación de personal, y la falta </w:t>
      </w:r>
      <w:r w:rsidR="00F43F46">
        <w:rPr>
          <w:rFonts w:eastAsiaTheme="minorEastAsia" w:cs="Arial"/>
          <w:bCs/>
          <w:color w:val="000000"/>
          <w:lang w:val="es-ES_tradnl"/>
        </w:rPr>
        <w:t xml:space="preserve">de </w:t>
      </w:r>
      <w:r w:rsidR="00F43F46" w:rsidRPr="000017B4">
        <w:rPr>
          <w:rFonts w:eastAsiaTheme="minorEastAsia" w:cs="Arial"/>
          <w:bCs/>
          <w:color w:val="000000"/>
          <w:lang w:val="es-ES_tradnl"/>
        </w:rPr>
        <w:t>capacitado</w:t>
      </w:r>
      <w:r w:rsidR="005932D6" w:rsidRPr="000017B4">
        <w:rPr>
          <w:rFonts w:eastAsiaTheme="minorEastAsia" w:cs="Arial"/>
          <w:bCs/>
          <w:color w:val="000000"/>
          <w:lang w:val="es-ES_tradnl"/>
        </w:rPr>
        <w:t xml:space="preserve"> </w:t>
      </w:r>
      <w:r w:rsidR="00F43F46" w:rsidRPr="000017B4">
        <w:rPr>
          <w:rFonts w:eastAsiaTheme="minorEastAsia" w:cs="Arial"/>
          <w:bCs/>
          <w:color w:val="000000"/>
          <w:lang w:val="es-ES_tradnl"/>
        </w:rPr>
        <w:t>en la</w:t>
      </w:r>
      <w:r w:rsidR="005932D6" w:rsidRPr="000017B4">
        <w:rPr>
          <w:rFonts w:eastAsiaTheme="minorEastAsia" w:cs="Arial"/>
          <w:bCs/>
          <w:color w:val="000000"/>
          <w:lang w:val="es-ES_tradnl"/>
        </w:rPr>
        <w:t xml:space="preserve"> red de atención pr</w:t>
      </w:r>
      <w:r w:rsidR="00B759EC">
        <w:rPr>
          <w:rFonts w:eastAsiaTheme="minorEastAsia" w:cs="Arial"/>
          <w:bCs/>
          <w:color w:val="000000"/>
          <w:lang w:val="es-ES_tradnl"/>
        </w:rPr>
        <w:t xml:space="preserve">imaria en la guía </w:t>
      </w:r>
      <w:proofErr w:type="spellStart"/>
      <w:r w:rsidR="00B759EC">
        <w:rPr>
          <w:rFonts w:eastAsiaTheme="minorEastAsia" w:cs="Arial"/>
          <w:bCs/>
          <w:color w:val="000000"/>
          <w:lang w:val="es-ES_tradnl"/>
        </w:rPr>
        <w:t>mhGAP</w:t>
      </w:r>
      <w:proofErr w:type="spellEnd"/>
      <w:r w:rsidR="005932D6" w:rsidRPr="000017B4">
        <w:rPr>
          <w:rFonts w:eastAsiaTheme="minorEastAsia" w:cs="Arial"/>
          <w:bCs/>
          <w:color w:val="000000"/>
          <w:lang w:val="es-ES_tradnl"/>
        </w:rPr>
        <w:t xml:space="preserve"> de trasto</w:t>
      </w:r>
      <w:r w:rsidR="00136343">
        <w:rPr>
          <w:rFonts w:eastAsiaTheme="minorEastAsia" w:cs="Arial"/>
          <w:bCs/>
          <w:color w:val="000000"/>
          <w:lang w:val="es-ES_tradnl"/>
        </w:rPr>
        <w:t>rnos prioritarios de salud mental</w:t>
      </w:r>
      <w:r w:rsidR="005932D6" w:rsidRPr="000017B4">
        <w:rPr>
          <w:rFonts w:eastAsiaTheme="minorEastAsia" w:cs="Arial"/>
          <w:bCs/>
          <w:color w:val="000000"/>
          <w:lang w:val="es-ES_tradnl"/>
        </w:rPr>
        <w:t xml:space="preserve"> y neurológicos, siendo una estrateg</w:t>
      </w:r>
      <w:r w:rsidR="00FF2CB8">
        <w:rPr>
          <w:rFonts w:eastAsiaTheme="minorEastAsia" w:cs="Arial"/>
          <w:bCs/>
          <w:color w:val="000000"/>
          <w:lang w:val="es-ES_tradnl"/>
        </w:rPr>
        <w:t xml:space="preserve">ia prioritaria la capacitación. </w:t>
      </w:r>
    </w:p>
    <w:p w14:paraId="52D43D86" w14:textId="77777777" w:rsidR="007F513C" w:rsidRDefault="007F513C" w:rsidP="007F513C">
      <w:pPr>
        <w:spacing w:after="0"/>
        <w:rPr>
          <w:rFonts w:eastAsiaTheme="minorEastAsia" w:cs="Arial"/>
          <w:bCs/>
          <w:color w:val="000000"/>
          <w:lang w:val="es-ES_tradnl"/>
        </w:rPr>
      </w:pPr>
    </w:p>
    <w:p w14:paraId="3F2962ED" w14:textId="658076F2" w:rsidR="00E5269F" w:rsidRDefault="00FF2CB8" w:rsidP="002615E5">
      <w:pPr>
        <w:rPr>
          <w:rFonts w:eastAsiaTheme="minorEastAsia" w:cs="Arial"/>
          <w:bCs/>
          <w:color w:val="000000"/>
          <w:lang w:val="es-ES_tradnl"/>
        </w:rPr>
      </w:pPr>
      <w:r>
        <w:rPr>
          <w:rFonts w:eastAsiaTheme="minorEastAsia" w:cs="Arial"/>
          <w:bCs/>
          <w:color w:val="000000"/>
          <w:lang w:val="es-ES_tradnl"/>
        </w:rPr>
        <w:t>La   Oferta de</w:t>
      </w:r>
      <w:r w:rsidR="005932D6" w:rsidRPr="000017B4">
        <w:rPr>
          <w:rFonts w:eastAsiaTheme="minorEastAsia" w:cs="Arial"/>
          <w:bCs/>
          <w:color w:val="000000"/>
          <w:lang w:val="es-ES_tradnl"/>
        </w:rPr>
        <w:t xml:space="preserve"> servicios </w:t>
      </w:r>
      <w:r>
        <w:rPr>
          <w:rFonts w:eastAsiaTheme="minorEastAsia" w:cs="Arial"/>
          <w:bCs/>
          <w:color w:val="000000"/>
          <w:lang w:val="es-ES_tradnl"/>
        </w:rPr>
        <w:t>de prevención de brinda en las 215 unidades distribuidas a lo largo del estado</w:t>
      </w:r>
      <w:r w:rsidR="005932D6" w:rsidRPr="000017B4">
        <w:rPr>
          <w:rFonts w:eastAsiaTheme="minorEastAsia" w:cs="Arial"/>
          <w:bCs/>
          <w:color w:val="000000"/>
          <w:lang w:val="es-ES_tradnl"/>
        </w:rPr>
        <w:t>,  con un enfoque que evite reproducir los estereotipos de género, promoviendo la detección y refer</w:t>
      </w:r>
      <w:r>
        <w:rPr>
          <w:rFonts w:eastAsiaTheme="minorEastAsia" w:cs="Arial"/>
          <w:bCs/>
          <w:color w:val="000000"/>
          <w:lang w:val="es-ES_tradnl"/>
        </w:rPr>
        <w:t xml:space="preserve">encia en casos de salud mental y adicciones a los  servicios de salud mental, </w:t>
      </w:r>
      <w:r w:rsidR="005932D6" w:rsidRPr="000017B4">
        <w:rPr>
          <w:rFonts w:eastAsiaTheme="minorEastAsia" w:cs="Arial"/>
          <w:bCs/>
          <w:color w:val="000000"/>
          <w:lang w:val="es-ES_tradnl"/>
        </w:rPr>
        <w:t xml:space="preserve"> favoreciendo la atención psicológica y psiquiátrica con énfasis en los requerimientos de at</w:t>
      </w:r>
      <w:r>
        <w:rPr>
          <w:rFonts w:eastAsiaTheme="minorEastAsia" w:cs="Arial"/>
          <w:bCs/>
          <w:color w:val="000000"/>
          <w:lang w:val="es-ES_tradnl"/>
        </w:rPr>
        <w:t xml:space="preserve">ención del grupo etario y </w:t>
      </w:r>
      <w:r>
        <w:rPr>
          <w:rFonts w:eastAsiaTheme="minorEastAsia" w:cs="Arial"/>
          <w:bCs/>
          <w:color w:val="000000"/>
          <w:lang w:val="es-ES_tradnl"/>
        </w:rPr>
        <w:lastRenderedPageBreak/>
        <w:t xml:space="preserve">sexo </w:t>
      </w:r>
      <w:r w:rsidRPr="00FF2CB8">
        <w:rPr>
          <w:rFonts w:eastAsiaTheme="minorEastAsia" w:cs="Arial"/>
          <w:bCs/>
          <w:color w:val="000000"/>
          <w:lang w:val="es-ES_tradnl"/>
        </w:rPr>
        <w:t xml:space="preserve">con perspectiva de género incorporando  a los equipos multidisciplinarios de atención </w:t>
      </w:r>
      <w:r>
        <w:rPr>
          <w:rFonts w:eastAsiaTheme="minorEastAsia" w:cs="Arial"/>
          <w:bCs/>
          <w:color w:val="000000"/>
          <w:lang w:val="es-ES_tradnl"/>
        </w:rPr>
        <w:t xml:space="preserve">integral </w:t>
      </w:r>
      <w:r w:rsidR="007F513C">
        <w:rPr>
          <w:noProof/>
          <w:lang w:eastAsia="es-MX"/>
        </w:rPr>
        <w:drawing>
          <wp:anchor distT="0" distB="0" distL="114300" distR="114300" simplePos="0" relativeHeight="251754496" behindDoc="0" locked="0" layoutInCell="1" allowOverlap="1" wp14:anchorId="7C6A269B" wp14:editId="70BD3DD1">
            <wp:simplePos x="0" y="0"/>
            <wp:positionH relativeFrom="column">
              <wp:posOffset>-1660</wp:posOffset>
            </wp:positionH>
            <wp:positionV relativeFrom="paragraph">
              <wp:posOffset>585091</wp:posOffset>
            </wp:positionV>
            <wp:extent cx="5670550" cy="2886075"/>
            <wp:effectExtent l="0" t="0" r="6350" b="9525"/>
            <wp:wrapTopAndBottom/>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F2CB8">
        <w:rPr>
          <w:rFonts w:eastAsiaTheme="minorEastAsia" w:cs="Arial"/>
          <w:bCs/>
          <w:color w:val="000000"/>
          <w:lang w:val="es-ES_tradnl"/>
        </w:rPr>
        <w:t xml:space="preserve">en la red de salud en primer nivel y segundo nivel </w:t>
      </w:r>
      <w:r>
        <w:rPr>
          <w:rFonts w:eastAsiaTheme="minorEastAsia" w:cs="Arial"/>
          <w:bCs/>
          <w:color w:val="000000"/>
          <w:lang w:val="es-ES_tradnl"/>
        </w:rPr>
        <w:t>de atención</w:t>
      </w:r>
      <w:r w:rsidR="007F513C">
        <w:rPr>
          <w:rFonts w:eastAsiaTheme="minorEastAsia" w:cs="Arial"/>
          <w:bCs/>
          <w:color w:val="000000"/>
          <w:lang w:val="es-ES_tradnl"/>
        </w:rPr>
        <w:t>.</w:t>
      </w:r>
    </w:p>
    <w:p w14:paraId="352DBEA6" w14:textId="5C69E4EE" w:rsidR="007F513C" w:rsidRDefault="007F513C" w:rsidP="002615E5">
      <w:pPr>
        <w:rPr>
          <w:rFonts w:eastAsiaTheme="minorEastAsia" w:cs="Arial"/>
          <w:bCs/>
          <w:color w:val="000000"/>
          <w:lang w:val="es-ES_tradnl"/>
        </w:rPr>
      </w:pPr>
    </w:p>
    <w:p w14:paraId="6C09E70C" w14:textId="77777777" w:rsidR="00080470" w:rsidRDefault="00080470" w:rsidP="007F513C">
      <w:pPr>
        <w:pStyle w:val="Ttulo3"/>
        <w:numPr>
          <w:ilvl w:val="0"/>
          <w:numId w:val="10"/>
        </w:numPr>
      </w:pPr>
      <w:bookmarkStart w:id="117" w:name="_Toc85708005"/>
      <w:bookmarkStart w:id="118" w:name="_Toc85708380"/>
      <w:bookmarkStart w:id="119" w:name="_Toc85711254"/>
      <w:bookmarkStart w:id="120" w:name="_Toc85718818"/>
      <w:bookmarkStart w:id="121" w:name="_Toc85718861"/>
      <w:bookmarkStart w:id="122" w:name="_Toc85719156"/>
      <w:bookmarkStart w:id="123" w:name="_Toc85798238"/>
      <w:bookmarkStart w:id="124" w:name="_Toc85798287"/>
      <w:bookmarkStart w:id="125" w:name="_Toc85799201"/>
      <w:bookmarkStart w:id="126" w:name="_Toc85801038"/>
      <w:bookmarkStart w:id="127" w:name="_Toc86164304"/>
      <w:bookmarkStart w:id="128" w:name="_Toc86164924"/>
      <w:bookmarkStart w:id="129" w:name="_Toc86169310"/>
      <w:bookmarkStart w:id="130" w:name="_Toc86311673"/>
      <w:bookmarkStart w:id="131" w:name="_Toc94870537"/>
      <w:r w:rsidRPr="002C112C">
        <w:t>Seguimiento a Aspectos Susceptibles de Mejora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2C112C">
        <w:t xml:space="preserve"> (ASM) de Otras Evaluaciones. </w:t>
      </w:r>
    </w:p>
    <w:p w14:paraId="4CD02BB2" w14:textId="537F013B" w:rsidR="00080470" w:rsidRPr="002C112C" w:rsidRDefault="00080470" w:rsidP="007F513C">
      <w:pPr>
        <w:pStyle w:val="Ttulo4"/>
        <w:numPr>
          <w:ilvl w:val="1"/>
          <w:numId w:val="26"/>
        </w:numPr>
        <w:ind w:left="709"/>
      </w:pPr>
      <w:r w:rsidRPr="002C112C">
        <w:t>Aspectos comprometidos</w:t>
      </w:r>
    </w:p>
    <w:p w14:paraId="4414FD7F" w14:textId="3125D152" w:rsidR="00080470" w:rsidRPr="007F513C" w:rsidRDefault="007F513C" w:rsidP="00080470">
      <w:r w:rsidRPr="007F513C">
        <w:t>En el presente programa s</w:t>
      </w:r>
      <w:r w:rsidR="00080470" w:rsidRPr="007F513C">
        <w:t>e establecen alternativas que inciden directamente para un diagnóstico oportuno de la morbilidad de los trastornos mentales y de conducta suicida, así como mayor acercamiento de los servicios de prevención y diagnóstico de los trastornos más prevalentes de salud mental y adicciones en la comunidad, ya que con ello se garantiza el derecho a la protección de la salud.</w:t>
      </w:r>
    </w:p>
    <w:p w14:paraId="744DDCF5" w14:textId="77777777" w:rsidR="00080470" w:rsidRPr="007F513C" w:rsidRDefault="00080470" w:rsidP="00080470">
      <w:r w:rsidRPr="007F513C">
        <w:t>Se fortalece las brigadas de salud mental en la comunidad con acciones de prevención y detección, con recurso humano certificado de las áreas de salud mental, no contándose con recursos suficientes para el traslado a la comunidad con recursos propios del programa, el poder ofertar el diagnóstico oportuno para la atención y acceso a la salud mental y ser partícipe a la población.</w:t>
      </w:r>
    </w:p>
    <w:p w14:paraId="6A228B74" w14:textId="0C9EAF1E" w:rsidR="00080470" w:rsidRPr="007F513C" w:rsidRDefault="007F513C" w:rsidP="00080470">
      <w:r w:rsidRPr="007F513C">
        <w:t>Es importante s</w:t>
      </w:r>
      <w:r w:rsidR="00080470" w:rsidRPr="007F513C">
        <w:t>eguir avanzando en los hospitales generales para que cuenten con un servicio de salud mental, y como mínimo dos camas censables para los casos urgentes en el seguimiento del código 100.</w:t>
      </w:r>
    </w:p>
    <w:p w14:paraId="4A4CC2EC" w14:textId="77777777" w:rsidR="00080470" w:rsidRPr="007F513C" w:rsidRDefault="00080470" w:rsidP="00080470">
      <w:r w:rsidRPr="007F513C">
        <w:lastRenderedPageBreak/>
        <w:t>La actualización en las versiones del expediente electrónico para el seguimiento del registro de la productividad y monitoreo de la incidencia de los de los diferentes trastornos de salud mental y adicciones.</w:t>
      </w:r>
    </w:p>
    <w:p w14:paraId="7DDEB325" w14:textId="48AA2D70" w:rsidR="00080470" w:rsidRDefault="007F513C" w:rsidP="00080470">
      <w:r w:rsidRPr="007F513C">
        <w:t>Asimismo, m</w:t>
      </w:r>
      <w:r w:rsidR="00080470" w:rsidRPr="007F513C">
        <w:t>ediante el incremento en las acciones de promoción de la salud y fortalecer la infraestructura médica y mejorar la red de atención en salud mental, de igual manera ofertar servicios de prevención, diagnóstico y tratamiento oportuno en el respeto a la dignidad y sus derechos humanos, brindando una atención de calidad a la población.</w:t>
      </w:r>
    </w:p>
    <w:p w14:paraId="79477790" w14:textId="77777777" w:rsidR="007F513C" w:rsidRPr="00A9037D" w:rsidRDefault="007F513C" w:rsidP="007F513C">
      <w:r w:rsidRPr="00A9037D">
        <w:rPr>
          <w:lang w:val="es-ES"/>
        </w:rPr>
        <w:t xml:space="preserve">Se recomienda que aquellos como el </w:t>
      </w:r>
      <w:r w:rsidRPr="00A9037D">
        <w:rPr>
          <w:bCs/>
          <w:lang w:val="es-ES"/>
        </w:rPr>
        <w:t>porcentaje de personal de salud del primer nivel y segundo nivel capacitado en la Guía de intervención para los trastornos mentales, neurológicos y por uso de sustancias (</w:t>
      </w:r>
      <w:proofErr w:type="spellStart"/>
      <w:r w:rsidRPr="00A9037D">
        <w:rPr>
          <w:bCs/>
          <w:lang w:val="es-ES"/>
        </w:rPr>
        <w:t>mhGAP</w:t>
      </w:r>
      <w:proofErr w:type="spellEnd"/>
      <w:r w:rsidRPr="00A9037D">
        <w:rPr>
          <w:bCs/>
          <w:lang w:val="es-ES"/>
        </w:rPr>
        <w:t xml:space="preserve">) y suicidio que rebasa el 130% realizar ajustes en las metas para que no sean laxas en próximos ejercicios fiscales. </w:t>
      </w:r>
    </w:p>
    <w:p w14:paraId="00980A01" w14:textId="5E9141D6" w:rsidR="007F513C" w:rsidRPr="00A9037D" w:rsidRDefault="007F513C" w:rsidP="00080470">
      <w:pPr>
        <w:rPr>
          <w:lang w:val="es-ES"/>
        </w:rPr>
      </w:pPr>
      <w:r w:rsidRPr="00A9037D">
        <w:rPr>
          <w:lang w:val="es-ES"/>
        </w:rPr>
        <w:t>Se recomienda que la UR valore el sentido de los indicadores ya que algunos muestran por su características y acordes a sus mentas ascendentes y otros que no varían de un año a otro y permanecen constantes, por lo anterior se sugiere realizar los cambios pertinentes en sus fichas técnicas.</w:t>
      </w:r>
    </w:p>
    <w:p w14:paraId="521B4EA6" w14:textId="77777777" w:rsidR="007F513C" w:rsidRPr="00A9037D" w:rsidRDefault="007F513C" w:rsidP="007F513C">
      <w:pPr>
        <w:rPr>
          <w:bCs/>
        </w:rPr>
      </w:pPr>
      <w:r w:rsidRPr="00A9037D">
        <w:t xml:space="preserve">La UR no brindó respuesta a la pregunta: </w:t>
      </w:r>
      <w:r w:rsidRPr="00A9037D">
        <w:rPr>
          <w:bCs/>
        </w:rPr>
        <w:t>¿Qué cambio se ha generado en la Población Atendida tras la intervención del Programa presupuestario y como incide en el Bienestar de la Población? Se recomienda realizar un documento que sustente el impacto que tiene el programa en la población atendida.</w:t>
      </w:r>
    </w:p>
    <w:p w14:paraId="002CD939" w14:textId="361C070C" w:rsidR="007F513C" w:rsidRPr="00A9037D" w:rsidRDefault="007F513C" w:rsidP="007F513C">
      <w:r w:rsidRPr="00A9037D">
        <w:t>De igual forma es necesario reforzar las Capacitaciones en personal de salud en primer y segundo nivel de atención.</w:t>
      </w:r>
    </w:p>
    <w:p w14:paraId="7AEC30DC" w14:textId="6C471FBD" w:rsidR="007F513C" w:rsidRPr="007F513C" w:rsidRDefault="007F513C" w:rsidP="00080470">
      <w:pPr>
        <w:rPr>
          <w:lang w:val="es-ES"/>
        </w:rPr>
      </w:pPr>
      <w:r w:rsidRPr="00A9037D">
        <w:rPr>
          <w:lang w:val="es-ES"/>
        </w:rPr>
        <w:t>Asimismo, es preciso que se realicen adecuaciones a la MIR en cuanto a la sintaxis del Propósito, componentes y actividades para dar mayor claridad de las acciones que se emprenden.</w:t>
      </w:r>
      <w:r>
        <w:rPr>
          <w:lang w:val="es-ES"/>
        </w:rPr>
        <w:t xml:space="preserve"> </w:t>
      </w:r>
    </w:p>
    <w:p w14:paraId="7A3B3011" w14:textId="00BB13C9" w:rsidR="00080470" w:rsidRDefault="00080470" w:rsidP="007F513C">
      <w:pPr>
        <w:pStyle w:val="Ttulo4"/>
        <w:numPr>
          <w:ilvl w:val="1"/>
          <w:numId w:val="26"/>
        </w:numPr>
        <w:ind w:left="709"/>
      </w:pPr>
      <w:r w:rsidRPr="002C112C">
        <w:t>Avance en las acciones de mejora comprometidas en años anteriores</w:t>
      </w:r>
    </w:p>
    <w:p w14:paraId="1835AF15" w14:textId="6805B320" w:rsidR="00080470" w:rsidRPr="00080470" w:rsidRDefault="00080470" w:rsidP="002615E5">
      <w:r w:rsidRPr="00102489">
        <w:rPr>
          <w:rFonts w:eastAsiaTheme="minorEastAsia" w:cs="Arial"/>
          <w:bCs/>
          <w:color w:val="000000"/>
          <w:lang w:val="es-ES_tradnl"/>
        </w:rPr>
        <w:t>Programa</w:t>
      </w:r>
      <w:r>
        <w:t xml:space="preserve"> sin </w:t>
      </w:r>
      <w:r w:rsidRPr="00102489">
        <w:rPr>
          <w:rFonts w:eastAsiaTheme="minorEastAsia" w:cs="Arial"/>
          <w:bCs/>
          <w:color w:val="000000"/>
          <w:lang w:val="es-ES_tradnl"/>
        </w:rPr>
        <w:t>evaluación</w:t>
      </w:r>
      <w:r>
        <w:t xml:space="preserve"> en ejercicios anteriores.</w:t>
      </w:r>
    </w:p>
    <w:p w14:paraId="62AABD21" w14:textId="28DE0A03" w:rsidR="00080470" w:rsidRPr="002C112C" w:rsidRDefault="00080470" w:rsidP="007F513C">
      <w:pPr>
        <w:pStyle w:val="Ttulo3"/>
        <w:numPr>
          <w:ilvl w:val="0"/>
          <w:numId w:val="10"/>
        </w:numPr>
      </w:pPr>
      <w:r w:rsidRPr="002C112C">
        <w:t>Hallazgos Generales de la Evaluación.</w:t>
      </w:r>
    </w:p>
    <w:p w14:paraId="0A95755E" w14:textId="0CC4A866" w:rsidR="00080470" w:rsidRPr="002C112C" w:rsidRDefault="00080470" w:rsidP="007F513C">
      <w:pPr>
        <w:pStyle w:val="Ttulo4"/>
        <w:numPr>
          <w:ilvl w:val="1"/>
          <w:numId w:val="33"/>
        </w:numPr>
      </w:pPr>
      <w:bookmarkStart w:id="132" w:name="_Toc85718866"/>
      <w:bookmarkStart w:id="133" w:name="_Toc85719161"/>
      <w:bookmarkStart w:id="134" w:name="_Toc85798243"/>
      <w:bookmarkStart w:id="135" w:name="_Toc85798292"/>
      <w:bookmarkStart w:id="136" w:name="_Toc85799206"/>
      <w:bookmarkStart w:id="137" w:name="_Toc85801043"/>
      <w:bookmarkStart w:id="138" w:name="_Toc86164309"/>
      <w:bookmarkStart w:id="139" w:name="_Toc86164929"/>
      <w:bookmarkStart w:id="140" w:name="_Toc86169315"/>
      <w:bookmarkStart w:id="141" w:name="_Toc86311678"/>
      <w:bookmarkStart w:id="142" w:name="_Toc94870542"/>
      <w:r w:rsidRPr="002C112C">
        <w:t>Análisis del FODA</w:t>
      </w:r>
      <w:bookmarkEnd w:id="132"/>
      <w:bookmarkEnd w:id="133"/>
      <w:bookmarkEnd w:id="134"/>
      <w:bookmarkEnd w:id="135"/>
      <w:bookmarkEnd w:id="136"/>
      <w:bookmarkEnd w:id="137"/>
      <w:bookmarkEnd w:id="138"/>
      <w:bookmarkEnd w:id="139"/>
      <w:bookmarkEnd w:id="140"/>
      <w:bookmarkEnd w:id="141"/>
      <w:bookmarkEnd w:id="142"/>
    </w:p>
    <w:p w14:paraId="22C44468" w14:textId="3A1B6A9F" w:rsidR="00080470" w:rsidRPr="002C112C" w:rsidRDefault="00080470" w:rsidP="00080470">
      <w:pPr>
        <w:pStyle w:val="Ttulo3"/>
        <w:rPr>
          <w:lang w:val="es-ES"/>
        </w:rPr>
      </w:pPr>
      <w:r w:rsidRPr="002C112C">
        <w:rPr>
          <w:lang w:val="es-ES"/>
        </w:rPr>
        <w:t>Fortalezas y Oportunidades</w:t>
      </w:r>
      <w:r>
        <w:rPr>
          <w:lang w:val="es-ES"/>
        </w:rPr>
        <w:t>:</w:t>
      </w:r>
    </w:p>
    <w:p w14:paraId="51D23C46" w14:textId="1A10D1C0" w:rsidR="00FF2CB8" w:rsidRPr="00A31DC4" w:rsidRDefault="00FF2CB8" w:rsidP="00A31DC4">
      <w:pPr>
        <w:rPr>
          <w:rFonts w:eastAsiaTheme="minorEastAsia" w:cs="Arial"/>
          <w:bCs/>
          <w:color w:val="000000"/>
          <w:lang w:val="es-ES_tradnl"/>
        </w:rPr>
      </w:pPr>
      <w:r w:rsidRPr="00A31DC4">
        <w:rPr>
          <w:rFonts w:eastAsiaTheme="minorEastAsia" w:cs="Arial"/>
          <w:bCs/>
          <w:color w:val="000000"/>
          <w:lang w:val="es-ES_tradnl"/>
        </w:rPr>
        <w:t xml:space="preserve">Se cuenta con el apoyo de la Dirección Promoción y Prevención de la Salud y la Subdirección de Prevención y Control de Enfermedades, para la operación del programa en las seis jurisdicciones </w:t>
      </w:r>
    </w:p>
    <w:p w14:paraId="095F17BC" w14:textId="634BF2D1" w:rsidR="00FF2CB8" w:rsidRPr="00A31DC4" w:rsidRDefault="00FF2CB8" w:rsidP="00A31DC4">
      <w:pPr>
        <w:rPr>
          <w:rFonts w:eastAsiaTheme="minorEastAsia" w:cs="Arial"/>
          <w:bCs/>
          <w:color w:val="000000"/>
          <w:lang w:val="es-ES_tradnl"/>
        </w:rPr>
      </w:pPr>
      <w:r w:rsidRPr="00A31DC4">
        <w:rPr>
          <w:rFonts w:eastAsiaTheme="minorEastAsia" w:cs="Arial"/>
          <w:bCs/>
          <w:color w:val="000000"/>
          <w:lang w:val="es-ES_tradnl"/>
        </w:rPr>
        <w:lastRenderedPageBreak/>
        <w:t>Existe una buena coordinación con las subdirecciones que integran la Dirección de Prevención y Promoción de la Salud, para las estrategias trasversales del programa.</w:t>
      </w:r>
    </w:p>
    <w:p w14:paraId="201E33A8" w14:textId="2D8AF009" w:rsidR="00FF2CB8" w:rsidRPr="00A31DC4" w:rsidRDefault="00FF2CB8" w:rsidP="00A31DC4">
      <w:pPr>
        <w:rPr>
          <w:rFonts w:eastAsiaTheme="minorEastAsia" w:cs="Arial"/>
          <w:bCs/>
          <w:color w:val="000000"/>
          <w:lang w:val="es-ES_tradnl"/>
        </w:rPr>
      </w:pPr>
      <w:r w:rsidRPr="00A31DC4">
        <w:rPr>
          <w:rFonts w:eastAsiaTheme="minorEastAsia" w:cs="Arial"/>
          <w:bCs/>
          <w:color w:val="000000"/>
          <w:lang w:val="es-ES_tradnl"/>
        </w:rPr>
        <w:t xml:space="preserve">Existe una   vinculación </w:t>
      </w:r>
      <w:r w:rsidR="00F43F46" w:rsidRPr="00A31DC4">
        <w:rPr>
          <w:rFonts w:eastAsiaTheme="minorEastAsia" w:cs="Arial"/>
          <w:bCs/>
          <w:color w:val="000000"/>
          <w:lang w:val="es-ES_tradnl"/>
        </w:rPr>
        <w:t>estrecha con</w:t>
      </w:r>
      <w:r w:rsidRPr="00A31DC4">
        <w:rPr>
          <w:rFonts w:eastAsiaTheme="minorEastAsia" w:cs="Arial"/>
          <w:bCs/>
          <w:color w:val="000000"/>
          <w:lang w:val="es-ES_tradnl"/>
        </w:rPr>
        <w:t xml:space="preserve"> </w:t>
      </w:r>
      <w:r w:rsidR="00F43F46" w:rsidRPr="00A31DC4">
        <w:rPr>
          <w:rFonts w:eastAsiaTheme="minorEastAsia" w:cs="Arial"/>
          <w:bCs/>
          <w:color w:val="000000"/>
          <w:lang w:val="es-ES_tradnl"/>
        </w:rPr>
        <w:t>la Comisión</w:t>
      </w:r>
      <w:r w:rsidRPr="00A31DC4">
        <w:rPr>
          <w:rFonts w:eastAsiaTheme="minorEastAsia" w:cs="Arial"/>
          <w:bCs/>
          <w:color w:val="000000"/>
          <w:lang w:val="es-ES_tradnl"/>
        </w:rPr>
        <w:t xml:space="preserve"> Estatal de Prevención y Control de las Adicciones, Atención Médica, Calidad y Enseñanza, a través de la Dirección de Prevención y Promoción de la Salud.</w:t>
      </w:r>
    </w:p>
    <w:p w14:paraId="457D4120" w14:textId="0F4FED95" w:rsidR="00A31DC4" w:rsidRDefault="00FF2CB8" w:rsidP="00A31DC4">
      <w:pPr>
        <w:rPr>
          <w:rFonts w:eastAsiaTheme="minorEastAsia" w:cs="Arial"/>
          <w:bCs/>
          <w:color w:val="000000"/>
          <w:lang w:val="es-ES_tradnl"/>
        </w:rPr>
      </w:pPr>
      <w:r w:rsidRPr="00A31DC4">
        <w:rPr>
          <w:rFonts w:eastAsiaTheme="minorEastAsia" w:cs="Arial"/>
          <w:bCs/>
          <w:color w:val="000000"/>
          <w:lang w:val="es-ES_tradnl"/>
        </w:rPr>
        <w:t xml:space="preserve">Se cuenta </w:t>
      </w:r>
      <w:r w:rsidR="000A47D9" w:rsidRPr="00A31DC4">
        <w:rPr>
          <w:rFonts w:eastAsiaTheme="minorEastAsia" w:cs="Arial"/>
          <w:bCs/>
          <w:color w:val="000000"/>
          <w:lang w:val="es-ES_tradnl"/>
        </w:rPr>
        <w:t>con recursos</w:t>
      </w:r>
      <w:r w:rsidRPr="00A31DC4">
        <w:rPr>
          <w:rFonts w:eastAsiaTheme="minorEastAsia" w:cs="Arial"/>
          <w:bCs/>
          <w:color w:val="000000"/>
          <w:lang w:val="es-ES_tradnl"/>
        </w:rPr>
        <w:t xml:space="preserve"> humanos calificados y con las competencias necesarias, para la prevención de los trastornos mentales, promoción y atención de la salud mental y adicciones, con un enfoque de derechos humanos y el fomento de la participación de los usuarios. </w:t>
      </w:r>
    </w:p>
    <w:p w14:paraId="2A8D94B9" w14:textId="71383FFD" w:rsidR="00FF2CB8" w:rsidRPr="00A31DC4" w:rsidRDefault="00FF2CB8" w:rsidP="00A31DC4">
      <w:pPr>
        <w:rPr>
          <w:rFonts w:eastAsiaTheme="minorEastAsia" w:cs="Arial"/>
          <w:bCs/>
          <w:color w:val="000000"/>
          <w:lang w:val="es-ES_tradnl"/>
        </w:rPr>
      </w:pPr>
      <w:r w:rsidRPr="00A31DC4">
        <w:rPr>
          <w:rFonts w:eastAsiaTheme="minorEastAsia" w:cs="Arial"/>
          <w:bCs/>
          <w:color w:val="000000"/>
          <w:lang w:val="es-ES_tradnl"/>
        </w:rPr>
        <w:t xml:space="preserve">La demanda del servicio, nos permite darnos cuenta de la apertura hacia la atención en la salud mental y la cultura de cuidado de la salud física y mental. </w:t>
      </w:r>
    </w:p>
    <w:p w14:paraId="58B8084A" w14:textId="63896104" w:rsidR="00FF2CB8" w:rsidRPr="00FF2CB8" w:rsidRDefault="00FF2CB8" w:rsidP="00FF2CB8">
      <w:pPr>
        <w:rPr>
          <w:rFonts w:eastAsiaTheme="minorEastAsia" w:cs="Arial"/>
          <w:bCs/>
          <w:color w:val="000000"/>
          <w:lang w:val="es-ES_tradnl"/>
        </w:rPr>
      </w:pPr>
      <w:r w:rsidRPr="00A31DC4">
        <w:rPr>
          <w:rFonts w:eastAsiaTheme="minorEastAsia" w:cs="Arial"/>
          <w:bCs/>
          <w:color w:val="000000"/>
          <w:lang w:val="es-ES_tradnl"/>
        </w:rPr>
        <w:t xml:space="preserve">La integración de la salud mental y las adicciones dentro de la Atención Primaria a la Salud Integral (APS-I), como lo marca la política nacional </w:t>
      </w:r>
    </w:p>
    <w:p w14:paraId="2722F233" w14:textId="1A65452C" w:rsidR="00FF2CB8" w:rsidRPr="00FF2CB8" w:rsidRDefault="00FF2CB8" w:rsidP="00FF2CB8">
      <w:pPr>
        <w:rPr>
          <w:rFonts w:eastAsiaTheme="minorEastAsia" w:cs="Arial"/>
          <w:bCs/>
          <w:color w:val="000000"/>
          <w:lang w:val="es-ES_tradnl"/>
        </w:rPr>
      </w:pPr>
      <w:r w:rsidRPr="00213130">
        <w:rPr>
          <w:rFonts w:eastAsiaTheme="majorEastAsia" w:cstheme="majorBidi"/>
          <w:b/>
          <w:bCs/>
          <w:iCs/>
          <w:color w:val="595959" w:themeColor="text1" w:themeTint="A6"/>
        </w:rPr>
        <w:t>Debilidades y Amenazas</w:t>
      </w:r>
      <w:r w:rsidRPr="00FF2CB8">
        <w:rPr>
          <w:rFonts w:eastAsiaTheme="minorEastAsia" w:cs="Arial"/>
          <w:bCs/>
          <w:color w:val="000000"/>
          <w:lang w:val="es-ES_tradnl"/>
        </w:rPr>
        <w:t>:</w:t>
      </w:r>
    </w:p>
    <w:p w14:paraId="02B256EA" w14:textId="6C46668E"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 xml:space="preserve">El departamento de salud mental, opera con recursos humanos, de contrato y comisionados al </w:t>
      </w:r>
      <w:r w:rsidR="00F43F46" w:rsidRPr="00FF2CB8">
        <w:rPr>
          <w:rFonts w:eastAsiaTheme="minorEastAsia" w:cs="Arial"/>
          <w:bCs/>
          <w:color w:val="000000"/>
          <w:lang w:val="es-ES_tradnl"/>
        </w:rPr>
        <w:t>área, para</w:t>
      </w:r>
      <w:r w:rsidRPr="00FF2CB8">
        <w:rPr>
          <w:rFonts w:eastAsiaTheme="minorEastAsia" w:cs="Arial"/>
          <w:bCs/>
          <w:color w:val="000000"/>
          <w:lang w:val="es-ES_tradnl"/>
        </w:rPr>
        <w:t xml:space="preserve"> el análisis y monitoreo del programa, y seguimiento de la morbilidad de los trastornos mentales.</w:t>
      </w:r>
    </w:p>
    <w:p w14:paraId="0EBCEDF5" w14:textId="531001DB"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Presupuesto insuficiente para asegurar la implementación de estrategias comunitarias y la reconversión de salud mental y adicciones como lo marca la nueva política nacional.</w:t>
      </w:r>
    </w:p>
    <w:p w14:paraId="01018429" w14:textId="0CE55972"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 xml:space="preserve">Debilidad en servicios de salud </w:t>
      </w:r>
      <w:r w:rsidR="00F43F46" w:rsidRPr="00FF2CB8">
        <w:rPr>
          <w:rFonts w:eastAsiaTheme="minorEastAsia" w:cs="Arial"/>
          <w:bCs/>
          <w:color w:val="000000"/>
          <w:lang w:val="es-ES_tradnl"/>
        </w:rPr>
        <w:t>mental, no</w:t>
      </w:r>
      <w:r w:rsidRPr="00FF2CB8">
        <w:rPr>
          <w:rFonts w:eastAsiaTheme="minorEastAsia" w:cs="Arial"/>
          <w:bCs/>
          <w:color w:val="000000"/>
          <w:lang w:val="es-ES_tradnl"/>
        </w:rPr>
        <w:t xml:space="preserve"> se cuenta </w:t>
      </w:r>
      <w:r w:rsidR="00F43F46" w:rsidRPr="00FF2CB8">
        <w:rPr>
          <w:rFonts w:eastAsiaTheme="minorEastAsia" w:cs="Arial"/>
          <w:bCs/>
          <w:color w:val="000000"/>
          <w:lang w:val="es-ES_tradnl"/>
        </w:rPr>
        <w:t>con camas</w:t>
      </w:r>
      <w:r w:rsidRPr="00FF2CB8">
        <w:rPr>
          <w:rFonts w:eastAsiaTheme="minorEastAsia" w:cs="Arial"/>
          <w:bCs/>
          <w:color w:val="000000"/>
          <w:lang w:val="es-ES_tradnl"/>
        </w:rPr>
        <w:t xml:space="preserve"> censables para pacientes con enfermedad mental/o adicciones en Hospitales generales con servicios clínicas psiquiátricos. </w:t>
      </w:r>
    </w:p>
    <w:p w14:paraId="3237CD32" w14:textId="38AF7A10"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 xml:space="preserve">Existe una brecha de atención en niños, niñas y adolescentes, por la falta </w:t>
      </w:r>
      <w:r w:rsidR="00F43F46" w:rsidRPr="00FF2CB8">
        <w:rPr>
          <w:rFonts w:eastAsiaTheme="minorEastAsia" w:cs="Arial"/>
          <w:bCs/>
          <w:color w:val="000000"/>
          <w:lang w:val="es-ES_tradnl"/>
        </w:rPr>
        <w:t>de capacitación</w:t>
      </w:r>
      <w:r w:rsidRPr="00FF2CB8">
        <w:rPr>
          <w:rFonts w:eastAsiaTheme="minorEastAsia" w:cs="Arial"/>
          <w:bCs/>
          <w:color w:val="000000"/>
          <w:lang w:val="es-ES_tradnl"/>
        </w:rPr>
        <w:t xml:space="preserve"> formal y fortalecer la infraestructura hospitalaria para el tratamiento de trastornos mentales crónicos y adicciones en esta población.</w:t>
      </w:r>
    </w:p>
    <w:p w14:paraId="21C7C8C4" w14:textId="4BC582E8"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El desabasto d</w:t>
      </w:r>
      <w:r w:rsidR="00A31DC4">
        <w:rPr>
          <w:rFonts w:eastAsiaTheme="minorEastAsia" w:cs="Arial"/>
          <w:bCs/>
          <w:color w:val="000000"/>
          <w:lang w:val="es-ES_tradnl"/>
        </w:rPr>
        <w:t>el 65</w:t>
      </w:r>
      <w:r w:rsidRPr="00FF2CB8">
        <w:rPr>
          <w:rFonts w:eastAsiaTheme="minorEastAsia" w:cs="Arial"/>
          <w:bCs/>
          <w:color w:val="000000"/>
          <w:lang w:val="es-ES_tradnl"/>
        </w:rPr>
        <w:t>% medicamentos en las farmacias de las unidades CISAMES</w:t>
      </w:r>
      <w:r w:rsidR="007F513C">
        <w:rPr>
          <w:rFonts w:eastAsiaTheme="minorEastAsia" w:cs="Arial"/>
          <w:bCs/>
          <w:color w:val="000000"/>
          <w:lang w:val="es-ES_tradnl"/>
        </w:rPr>
        <w:t>.</w:t>
      </w:r>
      <w:r w:rsidRPr="00FF2CB8">
        <w:rPr>
          <w:rFonts w:eastAsiaTheme="minorEastAsia" w:cs="Arial"/>
          <w:bCs/>
          <w:color w:val="000000"/>
          <w:lang w:val="es-ES_tradnl"/>
        </w:rPr>
        <w:t xml:space="preserve"> </w:t>
      </w:r>
    </w:p>
    <w:p w14:paraId="086DBEC4" w14:textId="287743AF"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El estado cuenta con la ley de salud mental la cual marca la creación del instituto de salud mental, y es necesario la alineación a la nueva reforma de la salud mental y adicciones, además de tener no un presupuesto asignado para la infraestructura y operación.</w:t>
      </w:r>
    </w:p>
    <w:p w14:paraId="753C1FD5" w14:textId="26A082F6"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t xml:space="preserve">No cuenta con un presupuesto para partidas 5000, y estar en posibilidades de hacer mejoras en los equipos de cómputo, médicos y material de apoyo necesario para proporcionar una </w:t>
      </w:r>
      <w:r w:rsidR="00F43F46" w:rsidRPr="00FF2CB8">
        <w:rPr>
          <w:rFonts w:eastAsiaTheme="minorEastAsia" w:cs="Arial"/>
          <w:bCs/>
          <w:color w:val="000000"/>
          <w:lang w:val="es-ES_tradnl"/>
        </w:rPr>
        <w:t>atención de</w:t>
      </w:r>
      <w:r w:rsidRPr="00FF2CB8">
        <w:rPr>
          <w:rFonts w:eastAsiaTheme="minorEastAsia" w:cs="Arial"/>
          <w:bCs/>
          <w:color w:val="000000"/>
          <w:lang w:val="es-ES_tradnl"/>
        </w:rPr>
        <w:t xml:space="preserve"> calidad </w:t>
      </w:r>
      <w:r w:rsidR="00F43F46" w:rsidRPr="00FF2CB8">
        <w:rPr>
          <w:rFonts w:eastAsiaTheme="minorEastAsia" w:cs="Arial"/>
          <w:bCs/>
          <w:color w:val="000000"/>
          <w:lang w:val="es-ES_tradnl"/>
        </w:rPr>
        <w:t>al usuario</w:t>
      </w:r>
      <w:r w:rsidRPr="00FF2CB8">
        <w:rPr>
          <w:rFonts w:eastAsiaTheme="minorEastAsia" w:cs="Arial"/>
          <w:bCs/>
          <w:color w:val="000000"/>
          <w:lang w:val="es-ES_tradnl"/>
        </w:rPr>
        <w:t xml:space="preserve"> y su familia en la unidad y en su comunidad.</w:t>
      </w:r>
    </w:p>
    <w:p w14:paraId="1E9E2089" w14:textId="68F2A100" w:rsidR="00FF2CB8" w:rsidRPr="00FF2CB8" w:rsidRDefault="00FF2CB8" w:rsidP="00FF2CB8">
      <w:pPr>
        <w:rPr>
          <w:rFonts w:eastAsiaTheme="minorEastAsia" w:cs="Arial"/>
          <w:bCs/>
          <w:color w:val="000000"/>
          <w:lang w:val="es-ES_tradnl"/>
        </w:rPr>
      </w:pPr>
      <w:r w:rsidRPr="00FF2CB8">
        <w:rPr>
          <w:rFonts w:eastAsiaTheme="minorEastAsia" w:cs="Arial"/>
          <w:bCs/>
          <w:color w:val="000000"/>
          <w:lang w:val="es-ES_tradnl"/>
        </w:rPr>
        <w:lastRenderedPageBreak/>
        <w:t xml:space="preserve">Débil conexión a internet, retrasando la gestión y operación de los procesos en la atención, actualización del personal a distancia de los programas de </w:t>
      </w:r>
      <w:r w:rsidR="00F43F46" w:rsidRPr="00FF2CB8">
        <w:rPr>
          <w:rFonts w:eastAsiaTheme="minorEastAsia" w:cs="Arial"/>
          <w:bCs/>
          <w:color w:val="000000"/>
          <w:lang w:val="es-ES_tradnl"/>
        </w:rPr>
        <w:t>tele mentoría</w:t>
      </w:r>
      <w:r w:rsidRPr="00FF2CB8">
        <w:rPr>
          <w:rFonts w:eastAsiaTheme="minorEastAsia" w:cs="Arial"/>
          <w:bCs/>
          <w:color w:val="000000"/>
          <w:lang w:val="es-ES_tradnl"/>
        </w:rPr>
        <w:t xml:space="preserve"> incluidos de nivel federal para la certificación del personal.</w:t>
      </w:r>
    </w:p>
    <w:p w14:paraId="6643C7AB" w14:textId="3F175D5C" w:rsidR="00FF2CB8" w:rsidRDefault="00FF2CB8" w:rsidP="00FF2CB8">
      <w:pPr>
        <w:rPr>
          <w:rFonts w:eastAsiaTheme="minorEastAsia" w:cs="Arial"/>
          <w:bCs/>
          <w:color w:val="000000"/>
          <w:lang w:val="es-ES_tradnl"/>
        </w:rPr>
      </w:pPr>
      <w:r w:rsidRPr="00FF2CB8">
        <w:rPr>
          <w:rFonts w:eastAsiaTheme="minorEastAsia" w:cs="Arial"/>
          <w:bCs/>
          <w:color w:val="000000"/>
          <w:lang w:val="es-ES_tradnl"/>
        </w:rPr>
        <w:t>No cuenta con vehículo oficial para las actividades de abogacía, supervisión, y sobre todo para las actividades de diagnóstico oportuno y promoción de la salud mental en las jurisdicciones y personal de Brigadas de salud mental</w:t>
      </w:r>
      <w:r w:rsidR="00F43F46">
        <w:rPr>
          <w:rFonts w:eastAsiaTheme="minorEastAsia" w:cs="Arial"/>
          <w:bCs/>
          <w:color w:val="000000"/>
          <w:lang w:val="es-ES_tradnl"/>
        </w:rPr>
        <w:t>.</w:t>
      </w:r>
    </w:p>
    <w:p w14:paraId="45055563" w14:textId="405A61CC" w:rsidR="00102489" w:rsidRPr="00213130" w:rsidRDefault="00080470" w:rsidP="00102489">
      <w:pPr>
        <w:rPr>
          <w:rFonts w:eastAsiaTheme="majorEastAsia" w:cstheme="majorBidi"/>
          <w:b/>
          <w:bCs/>
          <w:iCs/>
          <w:color w:val="595959" w:themeColor="text1" w:themeTint="A6"/>
        </w:rPr>
      </w:pPr>
      <w:r>
        <w:rPr>
          <w:rFonts w:eastAsiaTheme="majorEastAsia" w:cstheme="majorBidi"/>
          <w:b/>
          <w:bCs/>
          <w:iCs/>
          <w:color w:val="595959" w:themeColor="text1" w:themeTint="A6"/>
        </w:rPr>
        <w:t xml:space="preserve">5.2 </w:t>
      </w:r>
      <w:r w:rsidR="00F43F46" w:rsidRPr="00213130">
        <w:rPr>
          <w:rFonts w:eastAsiaTheme="majorEastAsia" w:cstheme="majorBidi"/>
          <w:b/>
          <w:bCs/>
          <w:iCs/>
          <w:color w:val="595959" w:themeColor="text1" w:themeTint="A6"/>
        </w:rPr>
        <w:t>Avances</w:t>
      </w:r>
      <w:r w:rsidR="00102489" w:rsidRPr="00213130">
        <w:rPr>
          <w:rFonts w:eastAsiaTheme="majorEastAsia" w:cstheme="majorBidi"/>
          <w:b/>
          <w:bCs/>
          <w:iCs/>
          <w:color w:val="595959" w:themeColor="text1" w:themeTint="A6"/>
        </w:rPr>
        <w:t xml:space="preserve"> del Programa en el Ejercicio Fiscal Actual</w:t>
      </w:r>
    </w:p>
    <w:p w14:paraId="78A9991E" w14:textId="77777777" w:rsidR="00102489" w:rsidRPr="00102489" w:rsidRDefault="00102489" w:rsidP="00102489">
      <w:pPr>
        <w:rPr>
          <w:rFonts w:eastAsiaTheme="minorEastAsia" w:cs="Arial"/>
          <w:bCs/>
          <w:color w:val="000000"/>
          <w:lang w:val="es-ES_tradnl"/>
        </w:rPr>
      </w:pPr>
      <w:r w:rsidRPr="00102489">
        <w:rPr>
          <w:rFonts w:eastAsiaTheme="minorEastAsia" w:cs="Arial"/>
          <w:bCs/>
          <w:color w:val="000000"/>
          <w:lang w:val="es-ES_tradnl"/>
        </w:rPr>
        <w:t>El Programa Presupuestario I100 de Salud Mental y adicciones, ha tenido variaciones en sus Indicadores, de acuerdo a las nuevas reformas, así como variantes en el presupuesto para un ejercicio real a las estrategias de cobertura de la población de acuerdo al artículo 4 de la constitución mexicana y pasando a ser un componente del programa Estatal de Salud mental y adicciones en el estado.</w:t>
      </w:r>
    </w:p>
    <w:p w14:paraId="4360D84F" w14:textId="0CC710C1" w:rsidR="00080470" w:rsidRPr="00080470" w:rsidRDefault="00A85428" w:rsidP="00080470">
      <w:pPr>
        <w:rPr>
          <w:rFonts w:eastAsiaTheme="minorEastAsia" w:cs="Arial"/>
          <w:bCs/>
          <w:color w:val="000000"/>
          <w:lang w:val="es-ES_tradnl"/>
        </w:rPr>
      </w:pPr>
      <w:r>
        <w:rPr>
          <w:rFonts w:eastAsiaTheme="minorEastAsia" w:cs="Arial"/>
          <w:bCs/>
          <w:color w:val="000000"/>
          <w:lang w:val="es-ES_tradnl"/>
        </w:rPr>
        <w:t xml:space="preserve">El Programa presupuestario </w:t>
      </w:r>
      <w:r w:rsidRPr="00080470">
        <w:rPr>
          <w:rFonts w:eastAsiaTheme="minorEastAsia" w:cs="Arial"/>
          <w:bCs/>
          <w:color w:val="000000"/>
          <w:lang w:val="es-ES_tradnl"/>
        </w:rPr>
        <w:t>I100</w:t>
      </w:r>
      <w:r w:rsidR="00F43F46" w:rsidRPr="00080470">
        <w:rPr>
          <w:rFonts w:eastAsiaTheme="minorEastAsia" w:cs="Arial"/>
          <w:bCs/>
          <w:color w:val="000000"/>
          <w:lang w:val="es-ES_tradnl"/>
        </w:rPr>
        <w:t xml:space="preserve"> Salud Mental y Adicciones</w:t>
      </w:r>
      <w:r w:rsidRPr="00080470">
        <w:rPr>
          <w:rFonts w:eastAsiaTheme="minorEastAsia" w:cs="Arial"/>
          <w:bCs/>
          <w:color w:val="000000"/>
          <w:lang w:val="es-ES_tradnl"/>
        </w:rPr>
        <w:t>, en</w:t>
      </w:r>
      <w:r>
        <w:rPr>
          <w:rFonts w:eastAsiaTheme="minorEastAsia" w:cs="Arial"/>
          <w:bCs/>
          <w:color w:val="000000"/>
          <w:lang w:val="es-ES_tradnl"/>
        </w:rPr>
        <w:t xml:space="preserve"> el año 2024, se modificó la población objeto, </w:t>
      </w:r>
      <w:r w:rsidR="00F43F46">
        <w:rPr>
          <w:rFonts w:eastAsiaTheme="minorEastAsia" w:cs="Arial"/>
          <w:bCs/>
          <w:color w:val="000000"/>
          <w:lang w:val="es-ES_tradnl"/>
        </w:rPr>
        <w:t>de acuerdo</w:t>
      </w:r>
      <w:r>
        <w:rPr>
          <w:rFonts w:eastAsiaTheme="minorEastAsia" w:cs="Arial"/>
          <w:bCs/>
          <w:color w:val="000000"/>
          <w:lang w:val="es-ES_tradnl"/>
        </w:rPr>
        <w:t xml:space="preserve"> a las coberturas alcanzadas en el año 2023.</w:t>
      </w:r>
      <w:bookmarkStart w:id="143" w:name="_Toc85630324"/>
      <w:bookmarkStart w:id="144" w:name="_Toc85708014"/>
      <w:bookmarkStart w:id="145" w:name="_Toc85708389"/>
      <w:bookmarkStart w:id="146" w:name="_Toc85711263"/>
      <w:bookmarkEnd w:id="115"/>
      <w:bookmarkEnd w:id="116"/>
    </w:p>
    <w:p w14:paraId="7D287522" w14:textId="0C690AAF" w:rsidR="003E7021" w:rsidRPr="003E7021" w:rsidRDefault="003E7021" w:rsidP="007F513C">
      <w:pPr>
        <w:pStyle w:val="Ttulo4"/>
        <w:numPr>
          <w:ilvl w:val="1"/>
          <w:numId w:val="27"/>
        </w:numPr>
      </w:pPr>
      <w:r>
        <w:t>Consideraciones sobre la evolución del presupuesto</w:t>
      </w:r>
    </w:p>
    <w:p w14:paraId="5ADAE554" w14:textId="00777929" w:rsidR="003E7021" w:rsidRDefault="003E7021" w:rsidP="00080470">
      <w:pPr>
        <w:rPr>
          <w:rFonts w:cs="Arial"/>
        </w:rPr>
      </w:pPr>
      <w:r w:rsidRPr="00080470">
        <w:rPr>
          <w:rFonts w:cs="Arial"/>
        </w:rPr>
        <w:t>De acuerdo al año evaluado el presupuesto tuvo cambios con una disminución  del 30 % del año 2023 al 2024, afectando  las ministraciones a las jurisdicciones para las  unidades de  primer nivel para fortalecer la implementación de acciones de prevención y campañas, en las 217  unidades de salud de primer nivel en la atención integrada en la línea de la vida y para el diagnóstico oportuno en la población más vulnerable, las  cuales pasaron para su  operación  a IMSS BIENESTAR, siendo importante seguir  fortaleciendo el programa presupuestario  para reducir la brecha de atención de los trastornos mentales  en la población  con  mayor vulnerabilidad.</w:t>
      </w:r>
    </w:p>
    <w:p w14:paraId="694542F2" w14:textId="77777777" w:rsidR="00080470" w:rsidRDefault="00080470" w:rsidP="007F513C">
      <w:pPr>
        <w:pStyle w:val="Ttulo4"/>
        <w:numPr>
          <w:ilvl w:val="1"/>
          <w:numId w:val="27"/>
        </w:numPr>
      </w:pPr>
      <w:r w:rsidRPr="00871995">
        <w:t>Conclusiones</w:t>
      </w:r>
      <w:r w:rsidRPr="002C112C">
        <w:t xml:space="preserve"> </w:t>
      </w:r>
    </w:p>
    <w:p w14:paraId="21262A7D" w14:textId="77777777" w:rsidR="00080470" w:rsidRPr="003E7021" w:rsidRDefault="00080470" w:rsidP="00080470">
      <w:r>
        <w:t>El Programa presupuestario  ha  presentado un desempeño favorable  al cumplir con las metas establecidas en el indicador del fin, alcanzando una cobertura del 88 % de acuerdo a la población objeto, tomando en cuenta los factores externos psicosociales para poder</w:t>
      </w:r>
      <w:r w:rsidRPr="006674CE">
        <w:t xml:space="preserve"> hacer efectivo el derecho a la prevención, control y atención de la salud mental y adicciones a la población mexicana por medio de un modelo comunitario con enfoque de atención primaria a la salud integral con respeto  a los derechos humanos, a la interculturalidad y a la perspectiva de género</w:t>
      </w:r>
      <w:r>
        <w:t xml:space="preserve">, en concordancia al seguimiento del </w:t>
      </w:r>
      <w:r w:rsidRPr="006674CE">
        <w:t xml:space="preserve"> decreto DOF: 29/05/2023</w:t>
      </w:r>
      <w:r>
        <w:t xml:space="preserve">. </w:t>
      </w:r>
    </w:p>
    <w:p w14:paraId="5038C6D7" w14:textId="77777777" w:rsidR="00080470" w:rsidRPr="00080470" w:rsidRDefault="00080470" w:rsidP="00080470">
      <w:pPr>
        <w:spacing w:before="120"/>
      </w:pPr>
      <w:r w:rsidRPr="00080470">
        <w:t xml:space="preserve">El fortalecimiento a la infraestructura de unidades de atención integral en salud mental de IMSS BIENESTAR ubicadas de Los Mochis, Salvador Alvarado, Culiacán, Mazatlán, y los módulos y </w:t>
      </w:r>
      <w:r w:rsidRPr="00080470">
        <w:lastRenderedPageBreak/>
        <w:t>brigadas de salud mental en los municipios de Guasave, Escuinapa, Mazatlán, Navolato y Culiacán, los cuales son el primer contacto para la atención primaria y detección oportuna y prevención en la comunidad.</w:t>
      </w:r>
    </w:p>
    <w:p w14:paraId="2D31003F" w14:textId="77777777" w:rsidR="00080470" w:rsidRDefault="00080470" w:rsidP="00080470">
      <w:r w:rsidRPr="00080470">
        <w:t>El reto del estado es integrar la salud mental y adicciones en la atención primaria a la salud y abatir la brecha de atención y prevención en todos los grupos sociales sin discriminación de ninguna clase, en el respeto de sus derechos humanos con enfoque de género</w:t>
      </w:r>
      <w:r>
        <w:t>.</w:t>
      </w:r>
    </w:p>
    <w:p w14:paraId="4BE33811" w14:textId="77777777" w:rsidR="00080470" w:rsidRPr="000A47D9" w:rsidRDefault="00080470" w:rsidP="00080470">
      <w:pPr>
        <w:rPr>
          <w:bCs/>
          <w:lang w:val="es-ES_tradnl"/>
        </w:rPr>
      </w:pPr>
      <w:r w:rsidRPr="000A47D9">
        <w:rPr>
          <w:bCs/>
          <w:lang w:val="es-ES_tradnl"/>
        </w:rPr>
        <w:t xml:space="preserve">El Programa I100 salud mental y adicciones prioriza de acuerdo a la demanda de atención y problemática psicosocial de la población con más vulnerabilidad, focaliza las acciones de prevención y promoción de la salud mental, tomando en cuenta la morbilidad de los trastornos prioritarios de salud mental, presentes en las unidades de primer nivel con la intervención de detecciones oportunas y psicoeducación de los diferentes trastornos y la importancia del bienestar emocional en la población general.  </w:t>
      </w:r>
    </w:p>
    <w:p w14:paraId="66EAD371" w14:textId="77777777" w:rsidR="00080470" w:rsidRDefault="00080470" w:rsidP="00080470">
      <w:pPr>
        <w:rPr>
          <w:bCs/>
          <w:lang w:val="es-ES_tradnl"/>
        </w:rPr>
      </w:pPr>
      <w:r w:rsidRPr="000A47D9">
        <w:rPr>
          <w:bCs/>
          <w:lang w:val="es-ES_tradnl"/>
        </w:rPr>
        <w:t>Así mismo como área de oportunidad el registro de casos nuevos de intento de Suicidio y Depresión. en las unidades del sector salud, esto nos genera como resultado tener un mejor control en los casos de personas con trastornos mentales crónicos, poder brindar una atención adecuada y tratamiento oportuno en las unidades médicas y servicios especializados de atención integral en salud mental.</w:t>
      </w:r>
    </w:p>
    <w:p w14:paraId="07FECC39" w14:textId="1C217227" w:rsidR="000A47D9" w:rsidRPr="000A47D9" w:rsidRDefault="000A47D9" w:rsidP="00080470">
      <w:r>
        <w:rPr>
          <w:lang w:val="es-ES"/>
        </w:rPr>
        <w:t xml:space="preserve">En conclusión, el desempeño del Programa presupuestario en el ejercicio evaluado 2024 es consistente con los objetivos y </w:t>
      </w:r>
      <w:r>
        <w:t>genera información necesaria para corroborar el cumplimiento de las metas de la MIR del Programa para realizar el seguimiento de los avances de los indicadores y evaluación de los resultados.</w:t>
      </w:r>
    </w:p>
    <w:p w14:paraId="1F40D0AE" w14:textId="271597EA" w:rsidR="00080470" w:rsidRPr="002C112C" w:rsidRDefault="00080470" w:rsidP="007F513C">
      <w:pPr>
        <w:pStyle w:val="Ttulo4"/>
        <w:numPr>
          <w:ilvl w:val="1"/>
          <w:numId w:val="27"/>
        </w:numPr>
      </w:pPr>
      <w:r w:rsidRPr="002C112C">
        <w:t>Calidad y suficiencia de la información disponible para la evaluación</w:t>
      </w:r>
    </w:p>
    <w:p w14:paraId="1E9386FD" w14:textId="049FF8C6" w:rsidR="00080470" w:rsidRPr="00080470" w:rsidRDefault="00080470" w:rsidP="00080470">
      <w:pPr>
        <w:rPr>
          <w:lang w:val="es-ES"/>
        </w:rPr>
      </w:pPr>
      <w:r w:rsidRPr="00080470">
        <w:rPr>
          <w:lang w:val="es-ES"/>
        </w:rPr>
        <w:t>La presente evaluación fue elaborada con información proporcionada por la unidad responsable, así como los anexos e información documental a manera de soporte.</w:t>
      </w:r>
    </w:p>
    <w:p w14:paraId="1CB44101" w14:textId="237D5497" w:rsidR="0097609A" w:rsidRDefault="0097609A" w:rsidP="007F513C">
      <w:pPr>
        <w:pStyle w:val="Ttulo4"/>
        <w:numPr>
          <w:ilvl w:val="1"/>
          <w:numId w:val="27"/>
        </w:numPr>
      </w:pPr>
      <w:bookmarkStart w:id="147" w:name="_Toc85630325"/>
      <w:bookmarkStart w:id="148" w:name="_Toc85708015"/>
      <w:bookmarkStart w:id="149" w:name="_Toc85708390"/>
      <w:bookmarkStart w:id="150" w:name="_Toc85711264"/>
      <w:bookmarkEnd w:id="143"/>
      <w:bookmarkEnd w:id="144"/>
      <w:bookmarkEnd w:id="145"/>
      <w:bookmarkEnd w:id="146"/>
      <w:r>
        <w:t xml:space="preserve">Fuentes </w:t>
      </w:r>
      <w:r w:rsidR="0050005C">
        <w:t>de Información</w:t>
      </w:r>
      <w:r>
        <w:t>.</w:t>
      </w:r>
    </w:p>
    <w:p w14:paraId="4A2E8AD8" w14:textId="5A2BFA2D" w:rsidR="0097609A" w:rsidRPr="00D66FB6" w:rsidRDefault="0097609A" w:rsidP="007F513C">
      <w:pPr>
        <w:numPr>
          <w:ilvl w:val="0"/>
          <w:numId w:val="7"/>
        </w:numPr>
        <w:contextualSpacing/>
        <w:rPr>
          <w:rFonts w:eastAsia="Calibri" w:cs="Arial"/>
          <w:szCs w:val="20"/>
        </w:rPr>
      </w:pPr>
      <w:r w:rsidRPr="00D66FB6">
        <w:rPr>
          <w:rFonts w:eastAsia="Calibri" w:cs="Arial"/>
          <w:szCs w:val="20"/>
        </w:rPr>
        <w:t>Ley General de Salud.</w:t>
      </w:r>
    </w:p>
    <w:p w14:paraId="7691653F" w14:textId="4DD39B8B" w:rsidR="0097609A" w:rsidRPr="00D66FB6" w:rsidRDefault="0097609A" w:rsidP="007F513C">
      <w:pPr>
        <w:numPr>
          <w:ilvl w:val="0"/>
          <w:numId w:val="7"/>
        </w:numPr>
        <w:contextualSpacing/>
        <w:rPr>
          <w:rFonts w:eastAsia="Calibri" w:cs="Arial"/>
          <w:szCs w:val="20"/>
        </w:rPr>
      </w:pPr>
      <w:r w:rsidRPr="00D66FB6">
        <w:rPr>
          <w:rFonts w:eastAsia="Calibri" w:cs="Arial"/>
          <w:szCs w:val="20"/>
        </w:rPr>
        <w:t>Ley</w:t>
      </w:r>
      <w:r w:rsidR="00D66FB6" w:rsidRPr="00D66FB6">
        <w:rPr>
          <w:rFonts w:eastAsia="Calibri" w:cs="Arial"/>
          <w:szCs w:val="20"/>
        </w:rPr>
        <w:t xml:space="preserve"> de Salud del estado de Sinaloa</w:t>
      </w:r>
    </w:p>
    <w:p w14:paraId="5DD61C98" w14:textId="4BA8D646" w:rsidR="0097609A" w:rsidRPr="00D66FB6" w:rsidRDefault="0097609A" w:rsidP="007F513C">
      <w:pPr>
        <w:numPr>
          <w:ilvl w:val="0"/>
          <w:numId w:val="7"/>
        </w:numPr>
        <w:contextualSpacing/>
        <w:rPr>
          <w:rFonts w:eastAsia="Calibri" w:cs="Arial"/>
          <w:szCs w:val="20"/>
        </w:rPr>
      </w:pPr>
      <w:r w:rsidRPr="00D66FB6">
        <w:rPr>
          <w:rFonts w:eastAsia="Calibri" w:cs="Arial"/>
          <w:szCs w:val="20"/>
        </w:rPr>
        <w:t>DECRETO por el que se crea la Comisión Nacional de Salud Mental y Adicciones, como un órgano administrativo desconcentrado de la Secretaría de Salud (DOF: 29 - 05 - 2023 )</w:t>
      </w:r>
    </w:p>
    <w:p w14:paraId="67A847D9" w14:textId="3D9FAAE3" w:rsidR="0097609A" w:rsidRPr="00D66FB6" w:rsidRDefault="0097609A" w:rsidP="007F513C">
      <w:pPr>
        <w:numPr>
          <w:ilvl w:val="0"/>
          <w:numId w:val="7"/>
        </w:numPr>
        <w:contextualSpacing/>
        <w:rPr>
          <w:rFonts w:cs="Arial"/>
          <w:szCs w:val="20"/>
        </w:rPr>
      </w:pPr>
      <w:r w:rsidRPr="00D66FB6">
        <w:rPr>
          <w:rFonts w:cs="Arial"/>
          <w:szCs w:val="20"/>
        </w:rPr>
        <w:t xml:space="preserve">DECRETO </w:t>
      </w:r>
      <w:r w:rsidR="00D66FB6">
        <w:rPr>
          <w:rFonts w:cs="Arial"/>
          <w:szCs w:val="20"/>
        </w:rPr>
        <w:t xml:space="preserve">Número: 243 Por El que se Reforman y </w:t>
      </w:r>
      <w:r w:rsidR="00D66FB6" w:rsidRPr="00D66FB6">
        <w:rPr>
          <w:rFonts w:cs="Arial"/>
          <w:szCs w:val="20"/>
        </w:rPr>
        <w:t>Adicionan Divers</w:t>
      </w:r>
      <w:r w:rsidR="00D66FB6">
        <w:rPr>
          <w:rFonts w:cs="Arial"/>
          <w:szCs w:val="20"/>
        </w:rPr>
        <w:t>as Disposiciones de La Ley d</w:t>
      </w:r>
      <w:r w:rsidR="00D66FB6" w:rsidRPr="00D66FB6">
        <w:rPr>
          <w:rFonts w:cs="Arial"/>
          <w:szCs w:val="20"/>
        </w:rPr>
        <w:t>e Salud Del Estado De Sinaloa. (Dof: 27-07-2022), Artículo Único</w:t>
      </w:r>
      <w:r w:rsidRPr="00D66FB6">
        <w:rPr>
          <w:rFonts w:cs="Arial"/>
          <w:szCs w:val="20"/>
        </w:rPr>
        <w:t xml:space="preserve">. Se reforman de los artículos 3, inciso A), la fracción IV; 6, la fracción V; 26, la fracción VIII; y 79; y se adiciona, la fracción VI recorriendo la subsecuente para quedar como fracción VIl al artículo 6, y la </w:t>
      </w:r>
      <w:r w:rsidRPr="00D66FB6">
        <w:rPr>
          <w:rFonts w:cs="Arial"/>
          <w:szCs w:val="20"/>
        </w:rPr>
        <w:lastRenderedPageBreak/>
        <w:t xml:space="preserve">fracción XVI Bis al artículo 18, referente a la salud mental, incluida la prevención y atención de la depresión y el </w:t>
      </w:r>
      <w:r w:rsidR="0050005C" w:rsidRPr="00D66FB6">
        <w:rPr>
          <w:rFonts w:cs="Arial"/>
          <w:szCs w:val="20"/>
        </w:rPr>
        <w:t>suicidio.</w:t>
      </w:r>
    </w:p>
    <w:p w14:paraId="5222DA7F" w14:textId="6A45A082" w:rsidR="0097609A" w:rsidRPr="00D66FB6" w:rsidRDefault="0097609A" w:rsidP="007F513C">
      <w:pPr>
        <w:numPr>
          <w:ilvl w:val="0"/>
          <w:numId w:val="7"/>
        </w:numPr>
        <w:contextualSpacing/>
        <w:rPr>
          <w:rFonts w:eastAsia="Calibri" w:cs="Arial"/>
          <w:szCs w:val="20"/>
        </w:rPr>
      </w:pPr>
      <w:r w:rsidRPr="00D66FB6">
        <w:rPr>
          <w:rFonts w:eastAsia="Calibri" w:cs="Arial"/>
          <w:szCs w:val="20"/>
        </w:rPr>
        <w:t>ACUERDO mediante el cual se establecen las Reglas de Operación del Programa IMSS-BIENESTAR. a la política pública del Sector Salud implementada por el Gobierno Federal referente al acceso universal y gratuito de los servicios de salud, DOF: 24/12/2021.</w:t>
      </w:r>
    </w:p>
    <w:p w14:paraId="6F0B307F" w14:textId="1D01DCC9" w:rsidR="00C02C5F" w:rsidRPr="00D66FB6" w:rsidRDefault="00C02C5F" w:rsidP="007F513C">
      <w:pPr>
        <w:numPr>
          <w:ilvl w:val="0"/>
          <w:numId w:val="7"/>
        </w:numPr>
        <w:contextualSpacing/>
        <w:rPr>
          <w:rFonts w:eastAsia="Calibri" w:cs="Arial"/>
          <w:szCs w:val="20"/>
        </w:rPr>
      </w:pPr>
      <w:r w:rsidRPr="00D66FB6">
        <w:rPr>
          <w:rFonts w:eastAsia="Calibri" w:cs="Arial"/>
          <w:szCs w:val="20"/>
        </w:rPr>
        <w:t>NOM-035-STPS-2018</w:t>
      </w:r>
    </w:p>
    <w:p w14:paraId="6B7FC66F" w14:textId="2B806D31" w:rsidR="00C02C5F" w:rsidRPr="00D66FB6" w:rsidRDefault="00C02C5F" w:rsidP="007F513C">
      <w:pPr>
        <w:numPr>
          <w:ilvl w:val="0"/>
          <w:numId w:val="7"/>
        </w:numPr>
        <w:contextualSpacing/>
        <w:rPr>
          <w:rFonts w:eastAsia="Calibri" w:cs="Arial"/>
          <w:szCs w:val="20"/>
        </w:rPr>
      </w:pPr>
      <w:r w:rsidRPr="00D66FB6">
        <w:rPr>
          <w:rFonts w:eastAsia="Calibri" w:cs="Arial"/>
          <w:szCs w:val="20"/>
        </w:rPr>
        <w:t>NOM-025-SSA-2014</w:t>
      </w:r>
    </w:p>
    <w:p w14:paraId="1A44FF03" w14:textId="77777777" w:rsidR="0097609A" w:rsidRPr="00D66FB6" w:rsidRDefault="0097609A" w:rsidP="007F513C">
      <w:pPr>
        <w:numPr>
          <w:ilvl w:val="0"/>
          <w:numId w:val="7"/>
        </w:numPr>
        <w:contextualSpacing/>
        <w:rPr>
          <w:rFonts w:eastAsia="Calibri" w:cs="Arial"/>
          <w:szCs w:val="20"/>
        </w:rPr>
      </w:pPr>
      <w:r w:rsidRPr="00D66FB6">
        <w:rPr>
          <w:rFonts w:eastAsia="Calibri" w:cs="Arial"/>
          <w:szCs w:val="20"/>
        </w:rPr>
        <w:t>Programa Sectorial 2021- 2027</w:t>
      </w:r>
    </w:p>
    <w:p w14:paraId="63F7E42A" w14:textId="77777777" w:rsidR="0097609A" w:rsidRPr="00D66FB6" w:rsidRDefault="0097609A" w:rsidP="007F513C">
      <w:pPr>
        <w:numPr>
          <w:ilvl w:val="0"/>
          <w:numId w:val="7"/>
        </w:numPr>
        <w:contextualSpacing/>
        <w:rPr>
          <w:rFonts w:eastAsia="Calibri" w:cs="Arial"/>
          <w:szCs w:val="20"/>
        </w:rPr>
      </w:pPr>
      <w:r w:rsidRPr="00D66FB6">
        <w:rPr>
          <w:rFonts w:eastAsia="Calibri" w:cs="Arial"/>
          <w:szCs w:val="20"/>
        </w:rPr>
        <w:t>Programa de Desarrollo. 2021-2027</w:t>
      </w:r>
    </w:p>
    <w:p w14:paraId="37F90370" w14:textId="77777777" w:rsidR="0097609A" w:rsidRPr="00D66FB6" w:rsidRDefault="0097609A" w:rsidP="007F513C">
      <w:pPr>
        <w:numPr>
          <w:ilvl w:val="0"/>
          <w:numId w:val="7"/>
        </w:numPr>
        <w:contextualSpacing/>
        <w:rPr>
          <w:rFonts w:eastAsia="Calibri" w:cs="Arial"/>
          <w:szCs w:val="20"/>
        </w:rPr>
      </w:pPr>
      <w:r w:rsidRPr="00D66FB6">
        <w:rPr>
          <w:rFonts w:eastAsia="Calibri" w:cs="Arial"/>
          <w:szCs w:val="20"/>
        </w:rPr>
        <w:t>Programa presupuestario 2024</w:t>
      </w:r>
    </w:p>
    <w:p w14:paraId="6705B3E8" w14:textId="77777777" w:rsidR="0097609A" w:rsidRPr="00D66FB6" w:rsidRDefault="0097609A" w:rsidP="007F513C">
      <w:pPr>
        <w:numPr>
          <w:ilvl w:val="0"/>
          <w:numId w:val="7"/>
        </w:numPr>
        <w:contextualSpacing/>
        <w:rPr>
          <w:rFonts w:eastAsia="Calibri" w:cs="Arial"/>
          <w:szCs w:val="20"/>
        </w:rPr>
      </w:pPr>
      <w:r w:rsidRPr="00D66FB6">
        <w:rPr>
          <w:rFonts w:eastAsia="Calibri" w:cs="Arial"/>
          <w:szCs w:val="20"/>
        </w:rPr>
        <w:t>Fichas Técnicas del MIR 2024</w:t>
      </w:r>
    </w:p>
    <w:p w14:paraId="60D3AB6A" w14:textId="05E6A50F" w:rsidR="0097609A" w:rsidRPr="00D66FB6" w:rsidRDefault="0097609A" w:rsidP="007F513C">
      <w:pPr>
        <w:numPr>
          <w:ilvl w:val="0"/>
          <w:numId w:val="7"/>
        </w:numPr>
        <w:contextualSpacing/>
        <w:rPr>
          <w:rFonts w:eastAsia="Calibri" w:cs="Arial"/>
          <w:szCs w:val="20"/>
        </w:rPr>
      </w:pPr>
      <w:r w:rsidRPr="00D66FB6">
        <w:rPr>
          <w:rFonts w:eastAsia="Calibri" w:cs="Arial"/>
          <w:szCs w:val="20"/>
        </w:rPr>
        <w:t xml:space="preserve">Evidencia </w:t>
      </w:r>
      <w:r w:rsidR="0050005C" w:rsidRPr="00D66FB6">
        <w:rPr>
          <w:rFonts w:eastAsia="Calibri" w:cs="Arial"/>
          <w:szCs w:val="20"/>
        </w:rPr>
        <w:t>de reporte</w:t>
      </w:r>
      <w:r w:rsidRPr="00D66FB6">
        <w:rPr>
          <w:rFonts w:eastAsia="Calibri" w:cs="Arial"/>
          <w:szCs w:val="20"/>
        </w:rPr>
        <w:t xml:space="preserve"> de Indicadores</w:t>
      </w:r>
    </w:p>
    <w:p w14:paraId="3363DD12" w14:textId="77777777" w:rsidR="0097609A" w:rsidRPr="00D66FB6" w:rsidRDefault="0097609A" w:rsidP="007F513C">
      <w:pPr>
        <w:numPr>
          <w:ilvl w:val="0"/>
          <w:numId w:val="7"/>
        </w:numPr>
        <w:contextualSpacing/>
        <w:rPr>
          <w:rFonts w:eastAsia="Calibri" w:cs="Arial"/>
          <w:szCs w:val="20"/>
        </w:rPr>
      </w:pPr>
      <w:r w:rsidRPr="00D66FB6">
        <w:rPr>
          <w:rFonts w:cs="Arial"/>
          <w:szCs w:val="20"/>
          <w:lang w:val="es-ES"/>
        </w:rPr>
        <w:t>Plan Nacional de Desarrollo (PND) 2019 – 2024</w:t>
      </w:r>
    </w:p>
    <w:p w14:paraId="1924D408" w14:textId="77777777" w:rsidR="0097609A" w:rsidRPr="00D66FB6" w:rsidRDefault="0097609A" w:rsidP="007F513C">
      <w:pPr>
        <w:numPr>
          <w:ilvl w:val="0"/>
          <w:numId w:val="7"/>
        </w:numPr>
        <w:contextualSpacing/>
        <w:rPr>
          <w:rFonts w:eastAsia="Calibri" w:cs="Arial"/>
          <w:szCs w:val="20"/>
        </w:rPr>
      </w:pPr>
      <w:r w:rsidRPr="00D66FB6">
        <w:rPr>
          <w:rFonts w:cs="Arial"/>
          <w:szCs w:val="20"/>
          <w:lang w:val="es-ES"/>
        </w:rPr>
        <w:t xml:space="preserve">Plan Estatal de Desarrollo (PED) 2022 - 2027 </w:t>
      </w:r>
    </w:p>
    <w:p w14:paraId="705C2F7C" w14:textId="77777777" w:rsidR="0097609A" w:rsidRPr="00D66FB6" w:rsidRDefault="0097609A" w:rsidP="007F513C">
      <w:pPr>
        <w:numPr>
          <w:ilvl w:val="0"/>
          <w:numId w:val="7"/>
        </w:numPr>
        <w:contextualSpacing/>
        <w:rPr>
          <w:rFonts w:eastAsia="Calibri" w:cs="Arial"/>
          <w:szCs w:val="20"/>
        </w:rPr>
      </w:pPr>
      <w:r w:rsidRPr="00D66FB6">
        <w:rPr>
          <w:rFonts w:eastAsia="Calibri" w:cs="Arial"/>
          <w:szCs w:val="20"/>
        </w:rPr>
        <w:t>Programa Anual 2024</w:t>
      </w:r>
    </w:p>
    <w:p w14:paraId="7D3AD97B" w14:textId="77777777" w:rsidR="003E7021" w:rsidRDefault="0097609A" w:rsidP="007F513C">
      <w:pPr>
        <w:numPr>
          <w:ilvl w:val="0"/>
          <w:numId w:val="7"/>
        </w:numPr>
        <w:contextualSpacing/>
        <w:rPr>
          <w:rFonts w:eastAsia="Calibri" w:cs="Arial"/>
          <w:szCs w:val="20"/>
        </w:rPr>
      </w:pPr>
      <w:r w:rsidRPr="00D66FB6">
        <w:rPr>
          <w:rFonts w:eastAsia="Calibri" w:cs="Arial"/>
          <w:szCs w:val="20"/>
        </w:rPr>
        <w:t>PAT – 2019-2024</w:t>
      </w:r>
    </w:p>
    <w:p w14:paraId="0E0EF5A4" w14:textId="43284AFD" w:rsidR="00080470" w:rsidRPr="00080470" w:rsidRDefault="0097609A" w:rsidP="007F513C">
      <w:pPr>
        <w:numPr>
          <w:ilvl w:val="0"/>
          <w:numId w:val="7"/>
        </w:numPr>
        <w:contextualSpacing/>
        <w:rPr>
          <w:rFonts w:eastAsia="Calibri" w:cs="Arial"/>
          <w:szCs w:val="20"/>
        </w:rPr>
      </w:pPr>
      <w:r w:rsidRPr="003E7021">
        <w:rPr>
          <w:rFonts w:eastAsia="Calibri" w:cs="Arial"/>
          <w:szCs w:val="20"/>
        </w:rPr>
        <w:t xml:space="preserve">Guía de </w:t>
      </w:r>
      <w:r w:rsidR="0050005C" w:rsidRPr="003E7021">
        <w:rPr>
          <w:rFonts w:eastAsia="Calibri" w:cs="Arial"/>
          <w:szCs w:val="20"/>
        </w:rPr>
        <w:t>Intervención mhGAP</w:t>
      </w:r>
      <w:r w:rsidRPr="003E7021">
        <w:rPr>
          <w:rFonts w:eastAsia="Calibri" w:cs="Arial"/>
          <w:szCs w:val="20"/>
        </w:rPr>
        <w:t xml:space="preserve"> (OMS, OPS)</w:t>
      </w:r>
    </w:p>
    <w:bookmarkEnd w:id="147"/>
    <w:bookmarkEnd w:id="148"/>
    <w:bookmarkEnd w:id="149"/>
    <w:bookmarkEnd w:id="150"/>
    <w:p w14:paraId="5256EC35" w14:textId="70E69750" w:rsidR="00C31780" w:rsidRPr="002C112C" w:rsidRDefault="007F7A99" w:rsidP="007F513C">
      <w:pPr>
        <w:pStyle w:val="Ttulo3"/>
        <w:numPr>
          <w:ilvl w:val="0"/>
          <w:numId w:val="27"/>
        </w:numPr>
      </w:pPr>
      <w:r w:rsidRPr="002C112C">
        <w:t>Datos de la Instancia Evaluadora.</w:t>
      </w:r>
      <w:r w:rsidR="00CD40E7" w:rsidRPr="002C112C">
        <w:t xml:space="preserve"> </w:t>
      </w:r>
    </w:p>
    <w:p w14:paraId="4D4A1D80" w14:textId="62F0F198" w:rsidR="00FB4A9D" w:rsidRPr="00080470" w:rsidRDefault="00ED78BD" w:rsidP="00B70784">
      <w:r>
        <w:t>Los datos generales de la instancia evaluadora y el costo de la evaluación deberán registrarse en el Anexo V.</w:t>
      </w:r>
      <w:bookmarkStart w:id="151" w:name="_Hlk85744473"/>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2EA1719D" w:rsidR="007168BE" w:rsidRPr="009A0B69" w:rsidRDefault="007168BE" w:rsidP="007F513C">
                            <w:pPr>
                              <w:pStyle w:val="Ttulo1"/>
                              <w:numPr>
                                <w:ilvl w:val="0"/>
                                <w:numId w:val="18"/>
                              </w:numPr>
                              <w:jc w:val="left"/>
                              <w:rPr>
                                <w:rFonts w:cs="Times New Roman"/>
                                <w:szCs w:val="22"/>
                              </w:rPr>
                            </w:pPr>
                            <w:bookmarkStart w:id="152" w:name="_Toc209013136"/>
                            <w:bookmarkStart w:id="153" w:name="_Toc222144800"/>
                            <w:r w:rsidRPr="00EB563A">
                              <w:rPr>
                                <w:rFonts w:cs="Times New Roman"/>
                                <w:szCs w:val="22"/>
                              </w:rPr>
                              <w:t xml:space="preserve">Perfil de </w:t>
                            </w:r>
                            <w:r>
                              <w:rPr>
                                <w:rFonts w:cs="Times New Roman"/>
                                <w:szCs w:val="22"/>
                              </w:rPr>
                              <w:t>área de la instancia evaluadora</w:t>
                            </w:r>
                            <w:bookmarkEnd w:id="152"/>
                            <w:bookmarkEnd w:id="153"/>
                          </w:p>
                        </w:txbxContent>
                      </wps:txbx>
                      <wps:bodyPr rot="0" vert="horz" wrap="square" lIns="91440" tIns="45720" rIns="91440" bIns="45720" anchor="ctr" anchorCtr="0">
                        <a:noAutofit/>
                      </wps:bodyPr>
                    </wps:wsp>
                  </a:graphicData>
                </a:graphic>
              </wp:inline>
            </w:drawing>
          </mc:Choice>
          <mc:Fallback>
            <w:pict>
              <v:shape w14:anchorId="185112D5"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2EA1719D" w:rsidR="007168BE" w:rsidRPr="009A0B69" w:rsidRDefault="007168BE" w:rsidP="007F513C">
                      <w:pPr>
                        <w:pStyle w:val="Ttulo1"/>
                        <w:numPr>
                          <w:ilvl w:val="0"/>
                          <w:numId w:val="18"/>
                        </w:numPr>
                        <w:jc w:val="left"/>
                        <w:rPr>
                          <w:rFonts w:cs="Times New Roman"/>
                          <w:szCs w:val="22"/>
                        </w:rPr>
                      </w:pPr>
                      <w:bookmarkStart w:id="154" w:name="_Toc209013136"/>
                      <w:bookmarkStart w:id="155" w:name="_Toc222144800"/>
                      <w:r w:rsidRPr="00EB563A">
                        <w:rPr>
                          <w:rFonts w:cs="Times New Roman"/>
                          <w:szCs w:val="22"/>
                        </w:rPr>
                        <w:t xml:space="preserve">Perfil de </w:t>
                      </w:r>
                      <w:r>
                        <w:rPr>
                          <w:rFonts w:cs="Times New Roman"/>
                          <w:szCs w:val="22"/>
                        </w:rPr>
                        <w:t>área de la instancia evaluadora</w:t>
                      </w:r>
                      <w:bookmarkEnd w:id="154"/>
                      <w:bookmarkEnd w:id="155"/>
                    </w:p>
                  </w:txbxContent>
                </v:textbox>
                <w10:anchorlock/>
              </v:shape>
            </w:pict>
          </mc:Fallback>
        </mc:AlternateContent>
      </w:r>
    </w:p>
    <w:tbl>
      <w:tblPr>
        <w:tblW w:w="935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768"/>
        <w:gridCol w:w="2301"/>
        <w:gridCol w:w="2243"/>
        <w:gridCol w:w="3039"/>
      </w:tblGrid>
      <w:tr w:rsidR="007A21B3" w:rsidRPr="00803F4F" w14:paraId="60081279" w14:textId="77777777" w:rsidTr="000A47D9">
        <w:trPr>
          <w:trHeight w:val="485"/>
          <w:tblHeader/>
          <w:jc w:val="center"/>
        </w:trPr>
        <w:tc>
          <w:tcPr>
            <w:tcW w:w="1768"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56" w:name="_Toc85630280"/>
            <w:bookmarkStart w:id="157" w:name="_Toc85630329"/>
            <w:bookmarkEnd w:id="151"/>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2301"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243"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39"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6A6BE5" w:rsidRPr="00C02C5F" w14:paraId="6F77CC2C" w14:textId="77777777" w:rsidTr="000A47D9">
        <w:trPr>
          <w:trHeight w:val="615"/>
          <w:jc w:val="center"/>
        </w:trPr>
        <w:tc>
          <w:tcPr>
            <w:tcW w:w="1768" w:type="dxa"/>
            <w:shd w:val="clear" w:color="auto" w:fill="FFFFFF" w:themeFill="background1"/>
          </w:tcPr>
          <w:p w14:paraId="30B99BE7" w14:textId="4CD75167" w:rsidR="006A6BE5" w:rsidRPr="00C02C5F" w:rsidRDefault="00C02C5F" w:rsidP="006A6BE5">
            <w:pPr>
              <w:spacing w:after="0" w:line="240" w:lineRule="auto"/>
            </w:pPr>
            <w:r w:rsidRPr="00C02C5F">
              <w:t>Dr. Gerardo Kenny Inzunza Leyva,</w:t>
            </w:r>
          </w:p>
        </w:tc>
        <w:tc>
          <w:tcPr>
            <w:tcW w:w="2301" w:type="dxa"/>
            <w:shd w:val="clear" w:color="auto" w:fill="FFFFFF" w:themeFill="background1"/>
            <w:vAlign w:val="center"/>
          </w:tcPr>
          <w:p w14:paraId="5B9EAEA1" w14:textId="372D8C51" w:rsidR="006A6BE5" w:rsidRPr="00C02C5F" w:rsidRDefault="00C02C5F" w:rsidP="006A6BE5">
            <w:pPr>
              <w:spacing w:after="0" w:line="240" w:lineRule="auto"/>
            </w:pPr>
            <w:r w:rsidRPr="00C02C5F">
              <w:t>Licenciatura Médico General.</w:t>
            </w:r>
          </w:p>
        </w:tc>
        <w:tc>
          <w:tcPr>
            <w:tcW w:w="2243" w:type="dxa"/>
            <w:shd w:val="clear" w:color="auto" w:fill="FFFFFF" w:themeFill="background1"/>
            <w:vAlign w:val="center"/>
          </w:tcPr>
          <w:p w14:paraId="719E3BCA" w14:textId="798A0488" w:rsidR="006A6BE5" w:rsidRPr="00C02C5F" w:rsidRDefault="00C02C5F" w:rsidP="006A6BE5">
            <w:pPr>
              <w:spacing w:after="0" w:line="240" w:lineRule="auto"/>
            </w:pPr>
            <w:r w:rsidRPr="00C02C5F">
              <w:t>Director de prevención y Promoción de la Salud.</w:t>
            </w:r>
          </w:p>
        </w:tc>
        <w:tc>
          <w:tcPr>
            <w:tcW w:w="3039" w:type="dxa"/>
            <w:shd w:val="clear" w:color="auto" w:fill="FFFFFF" w:themeFill="background1"/>
            <w:vAlign w:val="center"/>
          </w:tcPr>
          <w:p w14:paraId="5E68A466" w14:textId="70948799" w:rsidR="006A6BE5" w:rsidRPr="00C02C5F" w:rsidRDefault="00C02C5F" w:rsidP="006A6BE5">
            <w:pPr>
              <w:spacing w:after="0" w:line="240" w:lineRule="auto"/>
            </w:pPr>
            <w:r w:rsidRPr="00C02C5F">
              <w:t>Maestría en Salud Publica</w:t>
            </w:r>
          </w:p>
        </w:tc>
      </w:tr>
      <w:tr w:rsidR="006A6BE5" w:rsidRPr="00C02C5F" w14:paraId="46315858" w14:textId="77777777" w:rsidTr="000A47D9">
        <w:trPr>
          <w:trHeight w:val="539"/>
          <w:jc w:val="center"/>
        </w:trPr>
        <w:tc>
          <w:tcPr>
            <w:tcW w:w="1768" w:type="dxa"/>
            <w:shd w:val="clear" w:color="auto" w:fill="FFFFFF" w:themeFill="background1"/>
          </w:tcPr>
          <w:p w14:paraId="61E09C22" w14:textId="1D0AD927" w:rsidR="006A6BE5" w:rsidRPr="00C02C5F" w:rsidRDefault="00C02C5F" w:rsidP="006A6BE5">
            <w:pPr>
              <w:spacing w:after="0" w:line="240" w:lineRule="auto"/>
            </w:pPr>
            <w:r w:rsidRPr="00C02C5F">
              <w:t>Lic. Humberta Cecilia Pereda Quintero</w:t>
            </w:r>
          </w:p>
        </w:tc>
        <w:tc>
          <w:tcPr>
            <w:tcW w:w="2301" w:type="dxa"/>
            <w:shd w:val="clear" w:color="auto" w:fill="FFFFFF" w:themeFill="background1"/>
            <w:vAlign w:val="center"/>
          </w:tcPr>
          <w:p w14:paraId="00D2B0C7" w14:textId="1104C8EA" w:rsidR="006A6BE5" w:rsidRPr="00C02C5F" w:rsidRDefault="00C02C5F" w:rsidP="00C02C5F">
            <w:pPr>
              <w:spacing w:after="0" w:line="240" w:lineRule="auto"/>
            </w:pPr>
            <w:r w:rsidRPr="00C02C5F">
              <w:t>Lic. en Psicología</w:t>
            </w:r>
          </w:p>
        </w:tc>
        <w:tc>
          <w:tcPr>
            <w:tcW w:w="2243" w:type="dxa"/>
            <w:shd w:val="clear" w:color="auto" w:fill="FFFFFF" w:themeFill="background1"/>
            <w:vAlign w:val="center"/>
          </w:tcPr>
          <w:p w14:paraId="2DD46F67" w14:textId="6B9851F6" w:rsidR="006A6BE5" w:rsidRPr="00C02C5F" w:rsidRDefault="00C02C5F" w:rsidP="006A6BE5">
            <w:pPr>
              <w:spacing w:after="0" w:line="240" w:lineRule="auto"/>
            </w:pPr>
            <w:r w:rsidRPr="00C02C5F">
              <w:t xml:space="preserve">Jefe del Departamento </w:t>
            </w:r>
            <w:r w:rsidR="00E7729C" w:rsidRPr="00C02C5F">
              <w:t>Estatal de</w:t>
            </w:r>
            <w:r w:rsidRPr="00C02C5F">
              <w:t xml:space="preserve"> salud Mental  </w:t>
            </w:r>
          </w:p>
        </w:tc>
        <w:tc>
          <w:tcPr>
            <w:tcW w:w="3039" w:type="dxa"/>
            <w:shd w:val="clear" w:color="auto" w:fill="FFFFFF" w:themeFill="background1"/>
            <w:vAlign w:val="center"/>
          </w:tcPr>
          <w:p w14:paraId="49C2833B" w14:textId="66B56E7B" w:rsidR="006A6BE5" w:rsidRPr="00C02C5F" w:rsidRDefault="00C02C5F" w:rsidP="006A6BE5">
            <w:pPr>
              <w:spacing w:after="0" w:line="240" w:lineRule="auto"/>
            </w:pPr>
            <w:r w:rsidRPr="00C02C5F">
              <w:t>Administración de Servicios y Monitoreo de Indicadores de Resultado.</w:t>
            </w:r>
          </w:p>
        </w:tc>
      </w:tr>
      <w:tr w:rsidR="00080470" w:rsidRPr="00C02C5F" w14:paraId="5851B753" w14:textId="77777777" w:rsidTr="004B6B16">
        <w:trPr>
          <w:trHeight w:val="539"/>
          <w:jc w:val="center"/>
        </w:trPr>
        <w:tc>
          <w:tcPr>
            <w:tcW w:w="1768" w:type="dxa"/>
          </w:tcPr>
          <w:p w14:paraId="51F2D64D" w14:textId="77777777" w:rsidR="00080470" w:rsidRPr="00080470" w:rsidRDefault="00080470" w:rsidP="00080470">
            <w:pPr>
              <w:spacing w:after="0" w:line="240" w:lineRule="auto"/>
            </w:pPr>
            <w:r w:rsidRPr="00080470">
              <w:t>Lic. Rubén Anibal García Castro</w:t>
            </w:r>
          </w:p>
          <w:p w14:paraId="6C141812" w14:textId="6C25587E" w:rsidR="00080470" w:rsidRPr="00080470" w:rsidRDefault="00080470" w:rsidP="00080470">
            <w:pPr>
              <w:spacing w:after="0" w:line="240" w:lineRule="auto"/>
              <w:rPr>
                <w:highlight w:val="yellow"/>
              </w:rPr>
            </w:pPr>
          </w:p>
          <w:p w14:paraId="104E5898" w14:textId="77777777" w:rsidR="00080470" w:rsidRPr="00080470" w:rsidRDefault="00080470" w:rsidP="00080470">
            <w:pPr>
              <w:spacing w:after="0" w:line="240" w:lineRule="auto"/>
              <w:rPr>
                <w:highlight w:val="yellow"/>
              </w:rPr>
            </w:pPr>
          </w:p>
        </w:tc>
        <w:tc>
          <w:tcPr>
            <w:tcW w:w="2301" w:type="dxa"/>
            <w:vAlign w:val="center"/>
          </w:tcPr>
          <w:p w14:paraId="28A989B3" w14:textId="60F02F83" w:rsidR="00080470" w:rsidRPr="00080470" w:rsidRDefault="00080470" w:rsidP="00080470">
            <w:pPr>
              <w:spacing w:after="0" w:line="240" w:lineRule="auto"/>
              <w:rPr>
                <w:highlight w:val="yellow"/>
              </w:rPr>
            </w:pPr>
            <w:r>
              <w:rPr>
                <w:iCs/>
              </w:rPr>
              <w:t xml:space="preserve">Lic. en </w:t>
            </w:r>
            <w:r w:rsidR="004B6B16">
              <w:rPr>
                <w:iCs/>
              </w:rPr>
              <w:t>Economía</w:t>
            </w:r>
          </w:p>
        </w:tc>
        <w:tc>
          <w:tcPr>
            <w:tcW w:w="2243" w:type="dxa"/>
            <w:vAlign w:val="center"/>
          </w:tcPr>
          <w:p w14:paraId="0B1460A3" w14:textId="60372144" w:rsidR="00080470" w:rsidRPr="00080470" w:rsidRDefault="00080470" w:rsidP="00080470">
            <w:pPr>
              <w:spacing w:after="0" w:line="240" w:lineRule="auto"/>
            </w:pPr>
            <w:r w:rsidRPr="00080470">
              <w:rPr>
                <w:iCs/>
              </w:rPr>
              <w:t>Conocimiento académico del sistema de salud y del proceso operativo del (los) programa (s) presupuestario(s).</w:t>
            </w:r>
          </w:p>
        </w:tc>
        <w:tc>
          <w:tcPr>
            <w:tcW w:w="3039" w:type="dxa"/>
            <w:vAlign w:val="center"/>
          </w:tcPr>
          <w:p w14:paraId="73E73BDC" w14:textId="77777777" w:rsidR="00080470" w:rsidRPr="00080470" w:rsidRDefault="00080470" w:rsidP="007F513C">
            <w:pPr>
              <w:pStyle w:val="Prrafodelista"/>
              <w:numPr>
                <w:ilvl w:val="0"/>
                <w:numId w:val="28"/>
              </w:numPr>
              <w:spacing w:after="0" w:line="240" w:lineRule="auto"/>
              <w:jc w:val="left"/>
              <w:rPr>
                <w:iCs/>
              </w:rPr>
            </w:pPr>
            <w:r w:rsidRPr="00080470">
              <w:rPr>
                <w:iCs/>
              </w:rPr>
              <w:t>Dominio de la Metodología del Marco Lógico.</w:t>
            </w:r>
          </w:p>
          <w:p w14:paraId="080E82A4" w14:textId="77777777" w:rsidR="00080470" w:rsidRPr="00080470" w:rsidRDefault="00080470" w:rsidP="007F513C">
            <w:pPr>
              <w:pStyle w:val="Prrafodelista"/>
              <w:numPr>
                <w:ilvl w:val="0"/>
                <w:numId w:val="28"/>
              </w:numPr>
              <w:spacing w:after="0" w:line="240" w:lineRule="auto"/>
              <w:jc w:val="left"/>
              <w:rPr>
                <w:iCs/>
              </w:rPr>
            </w:pPr>
            <w:r w:rsidRPr="00080470">
              <w:rPr>
                <w:iCs/>
              </w:rPr>
              <w:t>Conocimiento sobre metodología para la investigación científica de campo y/o gabinete.</w:t>
            </w:r>
          </w:p>
          <w:p w14:paraId="27CC0111" w14:textId="6D9F01A2" w:rsidR="00080470" w:rsidRPr="00080470" w:rsidRDefault="00080470" w:rsidP="007F513C">
            <w:pPr>
              <w:pStyle w:val="Prrafodelista"/>
              <w:numPr>
                <w:ilvl w:val="0"/>
                <w:numId w:val="28"/>
              </w:numPr>
              <w:spacing w:after="0" w:line="240" w:lineRule="auto"/>
              <w:jc w:val="left"/>
              <w:rPr>
                <w:iCs/>
              </w:rPr>
            </w:pPr>
            <w:r w:rsidRPr="00080470">
              <w:rPr>
                <w:iCs/>
              </w:rPr>
              <w:t>Dominio básico de Estadística Descriptiva.</w:t>
            </w:r>
          </w:p>
        </w:tc>
      </w:tr>
      <w:bookmarkEnd w:id="156"/>
      <w:bookmarkEnd w:id="157"/>
    </w:tbl>
    <w:p w14:paraId="7A6939E4" w14:textId="6177205B" w:rsidR="00B54588" w:rsidRPr="00676A57" w:rsidRDefault="00B54588" w:rsidP="00676A57">
      <w:pPr>
        <w:spacing w:line="276" w:lineRule="auto"/>
        <w:jc w:val="left"/>
      </w:pPr>
    </w:p>
    <w:p w14:paraId="35EAE1BF" w14:textId="21E44EA5" w:rsidR="0065304E" w:rsidRDefault="0065304E" w:rsidP="00B54588">
      <w:pPr>
        <w:jc w:val="center"/>
        <w:rPr>
          <w:rFonts w:cstheme="minorHAnsi"/>
          <w:b/>
          <w:bCs/>
          <w:lang w:val="es-ES"/>
        </w:rPr>
      </w:pPr>
    </w:p>
    <w:p w14:paraId="62AB2AFB" w14:textId="10189FFE" w:rsidR="00FB4A9D" w:rsidRDefault="00FB4A9D" w:rsidP="007F513C">
      <w:pPr>
        <w:rPr>
          <w:rFonts w:cstheme="minorHAnsi"/>
          <w:b/>
          <w:bCs/>
          <w:lang w:val="es-ES"/>
        </w:rPr>
      </w:pPr>
    </w:p>
    <w:p w14:paraId="2EBCD6E5" w14:textId="78502DEF" w:rsidR="00FB4A9D" w:rsidRDefault="00FB4A9D" w:rsidP="000A47D9">
      <w:pPr>
        <w:rPr>
          <w:rFonts w:cstheme="minorHAnsi"/>
          <w:b/>
          <w:bCs/>
          <w:lang w:val="es-ES"/>
        </w:rPr>
      </w:pPr>
    </w:p>
    <w:p w14:paraId="5596C14D" w14:textId="2BAFBAD6" w:rsidR="00FB4A9D" w:rsidRDefault="00FB4A9D" w:rsidP="00B54588">
      <w:pPr>
        <w:jc w:val="center"/>
        <w:rPr>
          <w:rFonts w:cstheme="minorHAnsi"/>
          <w:b/>
          <w:bCs/>
          <w:lang w:val="es-ES"/>
        </w:rPr>
      </w:pPr>
    </w:p>
    <w:p w14:paraId="1A72FD66" w14:textId="77777777" w:rsidR="007F513C" w:rsidRDefault="007F513C" w:rsidP="00B54588">
      <w:pPr>
        <w:jc w:val="center"/>
        <w:rPr>
          <w:rFonts w:cstheme="minorHAnsi"/>
          <w:b/>
          <w:bCs/>
          <w:lang w:val="es-ES"/>
        </w:rPr>
      </w:pPr>
    </w:p>
    <w:p w14:paraId="7F0EE3A3" w14:textId="3DB86784" w:rsidR="00FB4A9D" w:rsidRDefault="00FB4A9D"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9136" behindDoc="0" locked="0" layoutInCell="1" allowOverlap="1" wp14:anchorId="2BBF3476" wp14:editId="57A8A5F1">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284FF777" w:rsidR="007168BE" w:rsidRPr="009A0B69" w:rsidRDefault="007168BE" w:rsidP="007F513C">
                            <w:pPr>
                              <w:pStyle w:val="Ttulo1"/>
                              <w:numPr>
                                <w:ilvl w:val="0"/>
                                <w:numId w:val="19"/>
                              </w:numPr>
                              <w:spacing w:after="0" w:line="240" w:lineRule="auto"/>
                              <w:jc w:val="center"/>
                              <w:rPr>
                                <w:rFonts w:cs="Times New Roman"/>
                                <w:sz w:val="96"/>
                                <w:szCs w:val="96"/>
                              </w:rPr>
                            </w:pPr>
                            <w:bookmarkStart w:id="158" w:name="_Toc209013137"/>
                            <w:bookmarkStart w:id="159" w:name="_Toc222144801"/>
                            <w:r w:rsidRPr="009A0B69">
                              <w:rPr>
                                <w:rFonts w:cs="Times New Roman"/>
                                <w:sz w:val="96"/>
                                <w:szCs w:val="96"/>
                              </w:rPr>
                              <w:t>Anexos</w:t>
                            </w:r>
                            <w:bookmarkEnd w:id="158"/>
                            <w:bookmarkEnd w:id="159"/>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3" type="#_x0000_t202" style="position:absolute;left:0;text-align:left;margin-left:-.5pt;margin-top:24.05pt;width:441.75pt;height:76.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284FF777" w:rsidR="007168BE" w:rsidRPr="009A0B69" w:rsidRDefault="007168BE" w:rsidP="007F513C">
                      <w:pPr>
                        <w:pStyle w:val="Ttulo1"/>
                        <w:numPr>
                          <w:ilvl w:val="0"/>
                          <w:numId w:val="19"/>
                        </w:numPr>
                        <w:spacing w:after="0" w:line="240" w:lineRule="auto"/>
                        <w:jc w:val="center"/>
                        <w:rPr>
                          <w:rFonts w:cs="Times New Roman"/>
                          <w:sz w:val="96"/>
                          <w:szCs w:val="96"/>
                        </w:rPr>
                      </w:pPr>
                      <w:bookmarkStart w:id="160" w:name="_Toc209013137"/>
                      <w:bookmarkStart w:id="161" w:name="_Toc222144801"/>
                      <w:r w:rsidRPr="009A0B69">
                        <w:rPr>
                          <w:rFonts w:cs="Times New Roman"/>
                          <w:sz w:val="96"/>
                          <w:szCs w:val="96"/>
                        </w:rPr>
                        <w:t>Anexos</w:t>
                      </w:r>
                      <w:bookmarkEnd w:id="160"/>
                      <w:bookmarkEnd w:id="161"/>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25"/>
          <w:footerReference w:type="default" r:id="rId26"/>
          <w:footerReference w:type="first" r:id="rId27"/>
          <w:pgSz w:w="12240" w:h="15840" w:code="1"/>
          <w:pgMar w:top="1661" w:right="1701" w:bottom="1134" w:left="1701" w:header="709" w:footer="1117" w:gutter="0"/>
          <w:pgNumType w:start="2"/>
          <w:cols w:space="708"/>
          <w:docGrid w:linePitch="360"/>
        </w:sectPr>
      </w:pPr>
    </w:p>
    <w:p w14:paraId="2705BC48" w14:textId="23FF03B2" w:rsidR="00313B2B" w:rsidRDefault="00EB563A" w:rsidP="00465FA8">
      <w:pPr>
        <w:pStyle w:val="Ttulo2"/>
        <w:spacing w:line="240" w:lineRule="auto"/>
        <w:jc w:val="center"/>
        <w:rPr>
          <w:lang w:val="es-ES"/>
        </w:rPr>
      </w:pPr>
      <w:bookmarkStart w:id="162" w:name="_Toc85708021"/>
      <w:bookmarkStart w:id="163" w:name="_Toc85708396"/>
      <w:bookmarkStart w:id="164" w:name="_Toc85711270"/>
      <w:bookmarkStart w:id="165" w:name="_Toc209013138"/>
      <w:bookmarkStart w:id="166" w:name="_Toc222144802"/>
      <w:r w:rsidRPr="000E1BEC">
        <w:rPr>
          <w:lang w:val="es-ES"/>
        </w:rPr>
        <w:lastRenderedPageBreak/>
        <w:t>Anexo I</w:t>
      </w:r>
      <w:bookmarkEnd w:id="162"/>
      <w:bookmarkEnd w:id="163"/>
      <w:bookmarkEnd w:id="164"/>
      <w:bookmarkEnd w:id="165"/>
      <w:bookmarkEnd w:id="16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1"/>
        <w:gridCol w:w="1024"/>
        <w:gridCol w:w="474"/>
        <w:gridCol w:w="876"/>
        <w:gridCol w:w="436"/>
        <w:gridCol w:w="83"/>
        <w:gridCol w:w="359"/>
        <w:gridCol w:w="443"/>
        <w:gridCol w:w="436"/>
        <w:gridCol w:w="396"/>
        <w:gridCol w:w="1521"/>
        <w:gridCol w:w="506"/>
        <w:gridCol w:w="1340"/>
      </w:tblGrid>
      <w:tr w:rsidR="00465FA8" w:rsidRPr="007C6D37" w14:paraId="69800DEC" w14:textId="77777777" w:rsidTr="00061A4B">
        <w:trPr>
          <w:trHeight w:val="419"/>
        </w:trPr>
        <w:tc>
          <w:tcPr>
            <w:tcW w:w="5000" w:type="pct"/>
            <w:gridSpan w:val="13"/>
            <w:shd w:val="clear" w:color="auto" w:fill="404040" w:themeFill="text1" w:themeFillTint="BF"/>
            <w:vAlign w:val="center"/>
            <w:hideMark/>
          </w:tcPr>
          <w:p w14:paraId="635C5D9C" w14:textId="6FF0A7A1"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167" w:name="RANGE!A1:S29"/>
            <w:r>
              <w:rPr>
                <w:b/>
                <w:color w:val="FFFFFF" w:themeColor="background1"/>
                <w:lang w:eastAsia="es-MX"/>
              </w:rPr>
              <w:t>Anexo I</w:t>
            </w:r>
            <w:r w:rsidRPr="007C6D37">
              <w:rPr>
                <w:b/>
                <w:color w:val="FFFFFF" w:themeColor="background1"/>
                <w:lang w:eastAsia="es-MX"/>
              </w:rPr>
              <w:t>. Estrategia de Cobertura</w:t>
            </w:r>
            <w:bookmarkEnd w:id="167"/>
          </w:p>
        </w:tc>
      </w:tr>
      <w:tr w:rsidR="00465FA8" w:rsidRPr="001315C8" w14:paraId="3BD43158" w14:textId="77777777" w:rsidTr="00A051A0">
        <w:trPr>
          <w:trHeight w:val="344"/>
        </w:trPr>
        <w:tc>
          <w:tcPr>
            <w:tcW w:w="1360" w:type="pct"/>
            <w:gridSpan w:val="2"/>
            <w:shd w:val="clear" w:color="auto" w:fill="D9D9D9" w:themeFill="background1" w:themeFillShade="D9"/>
            <w:noWrap/>
            <w:vAlign w:val="center"/>
            <w:hideMark/>
          </w:tcPr>
          <w:p w14:paraId="70A31848"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40" w:type="pct"/>
            <w:gridSpan w:val="11"/>
            <w:noWrap/>
            <w:vAlign w:val="center"/>
            <w:hideMark/>
          </w:tcPr>
          <w:p w14:paraId="3BE78488" w14:textId="484183AB" w:rsidR="00465FA8" w:rsidRPr="001315C8" w:rsidRDefault="00364FE6" w:rsidP="00364FE6">
            <w:pPr>
              <w:spacing w:after="0" w:line="240" w:lineRule="auto"/>
              <w:rPr>
                <w:color w:val="000000"/>
                <w:sz w:val="16"/>
                <w:lang w:eastAsia="es-MX"/>
              </w:rPr>
            </w:pPr>
            <w:r w:rsidRPr="006F3C08">
              <w:rPr>
                <w:rFonts w:cs="Arial"/>
                <w:szCs w:val="20"/>
                <w:lang w:val="es-ES"/>
              </w:rPr>
              <w:t>I100 Salud Mental y adicciones</w:t>
            </w:r>
          </w:p>
        </w:tc>
      </w:tr>
      <w:tr w:rsidR="00465FA8" w:rsidRPr="001315C8" w14:paraId="1A7F5337" w14:textId="77777777" w:rsidTr="00A051A0">
        <w:trPr>
          <w:trHeight w:val="359"/>
        </w:trPr>
        <w:tc>
          <w:tcPr>
            <w:tcW w:w="1360" w:type="pct"/>
            <w:gridSpan w:val="2"/>
            <w:shd w:val="clear" w:color="auto" w:fill="D9D9D9" w:themeFill="background1" w:themeFillShade="D9"/>
            <w:noWrap/>
            <w:vAlign w:val="center"/>
            <w:hideMark/>
          </w:tcPr>
          <w:p w14:paraId="5675D1F0"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4" w:type="pct"/>
            <w:gridSpan w:val="6"/>
            <w:noWrap/>
            <w:vAlign w:val="center"/>
          </w:tcPr>
          <w:p w14:paraId="0103BD48" w14:textId="022C175B" w:rsidR="00465FA8" w:rsidRPr="001315C8" w:rsidRDefault="00364FE6" w:rsidP="00061A4B">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07812583"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10" w:type="pct"/>
            <w:noWrap/>
            <w:vAlign w:val="center"/>
            <w:hideMark/>
          </w:tcPr>
          <w:p w14:paraId="0088C878" w14:textId="7088B893" w:rsidR="00465FA8" w:rsidRPr="001315C8" w:rsidRDefault="00364FE6" w:rsidP="00061A4B">
            <w:pPr>
              <w:spacing w:after="0" w:line="240" w:lineRule="auto"/>
              <w:jc w:val="center"/>
              <w:rPr>
                <w:color w:val="000000"/>
                <w:sz w:val="16"/>
                <w:lang w:eastAsia="es-MX"/>
              </w:rPr>
            </w:pPr>
            <w:r>
              <w:rPr>
                <w:color w:val="000000"/>
                <w:sz w:val="16"/>
                <w:lang w:eastAsia="es-MX"/>
              </w:rPr>
              <w:t>2024</w:t>
            </w:r>
          </w:p>
        </w:tc>
      </w:tr>
      <w:tr w:rsidR="00465FA8" w:rsidRPr="007C6D37" w14:paraId="636FCD1B" w14:textId="77777777" w:rsidTr="00061A4B">
        <w:trPr>
          <w:trHeight w:val="329"/>
        </w:trPr>
        <w:tc>
          <w:tcPr>
            <w:tcW w:w="5000" w:type="pct"/>
            <w:gridSpan w:val="13"/>
            <w:shd w:val="clear" w:color="auto" w:fill="7F7F7F" w:themeFill="text1" w:themeFillTint="80"/>
            <w:noWrap/>
            <w:vAlign w:val="center"/>
            <w:hideMark/>
          </w:tcPr>
          <w:p w14:paraId="0A6518A9"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A051A0">
        <w:trPr>
          <w:trHeight w:val="584"/>
        </w:trPr>
        <w:tc>
          <w:tcPr>
            <w:tcW w:w="1360" w:type="pct"/>
            <w:gridSpan w:val="2"/>
            <w:shd w:val="clear" w:color="auto" w:fill="D9D9D9" w:themeFill="background1" w:themeFillShade="D9"/>
            <w:vAlign w:val="center"/>
            <w:hideMark/>
          </w:tcPr>
          <w:p w14:paraId="531C6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50" w:type="pct"/>
            <w:shd w:val="clear" w:color="auto" w:fill="D9D9D9" w:themeFill="background1" w:themeFillShade="D9"/>
            <w:vAlign w:val="center"/>
            <w:hideMark/>
          </w:tcPr>
          <w:p w14:paraId="041FA432" w14:textId="77777777" w:rsidR="00465FA8" w:rsidRPr="007C6D37" w:rsidRDefault="00465FA8" w:rsidP="00061A4B">
            <w:pPr>
              <w:spacing w:after="0" w:line="240" w:lineRule="auto"/>
              <w:jc w:val="center"/>
              <w:rPr>
                <w:b/>
                <w:sz w:val="16"/>
                <w:lang w:eastAsia="es-MX"/>
              </w:rPr>
            </w:pPr>
          </w:p>
        </w:tc>
        <w:tc>
          <w:tcPr>
            <w:tcW w:w="3390" w:type="pct"/>
            <w:gridSpan w:val="10"/>
            <w:shd w:val="clear" w:color="auto" w:fill="D9D9D9" w:themeFill="background1" w:themeFillShade="D9"/>
            <w:vAlign w:val="center"/>
            <w:hideMark/>
          </w:tcPr>
          <w:p w14:paraId="4CEAB47B"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364FE6" w:rsidRPr="001315C8" w14:paraId="31D78442" w14:textId="77777777" w:rsidTr="00A051A0">
        <w:trPr>
          <w:trHeight w:val="359"/>
        </w:trPr>
        <w:tc>
          <w:tcPr>
            <w:tcW w:w="1360" w:type="pct"/>
            <w:gridSpan w:val="2"/>
            <w:vAlign w:val="center"/>
            <w:hideMark/>
          </w:tcPr>
          <w:p w14:paraId="127315AE" w14:textId="77777777" w:rsidR="00364FE6" w:rsidRPr="007C6D37" w:rsidRDefault="00364FE6" w:rsidP="00364FE6">
            <w:pPr>
              <w:spacing w:after="0" w:line="240" w:lineRule="auto"/>
              <w:jc w:val="center"/>
              <w:rPr>
                <w:b/>
                <w:sz w:val="16"/>
                <w:lang w:eastAsia="es-MX"/>
              </w:rPr>
            </w:pPr>
            <w:r w:rsidRPr="007C6D37">
              <w:rPr>
                <w:b/>
                <w:sz w:val="16"/>
                <w:lang w:eastAsia="es-MX"/>
              </w:rPr>
              <w:t>Potencial (PP)</w:t>
            </w:r>
          </w:p>
        </w:tc>
        <w:tc>
          <w:tcPr>
            <w:tcW w:w="250" w:type="pct"/>
            <w:vAlign w:val="center"/>
            <w:hideMark/>
          </w:tcPr>
          <w:p w14:paraId="6413795E" w14:textId="77777777" w:rsidR="00364FE6" w:rsidRPr="001315C8" w:rsidRDefault="00364FE6" w:rsidP="00364FE6">
            <w:pPr>
              <w:spacing w:after="0" w:line="240" w:lineRule="auto"/>
              <w:jc w:val="center"/>
              <w:rPr>
                <w:sz w:val="16"/>
                <w:lang w:eastAsia="es-MX"/>
              </w:rPr>
            </w:pPr>
          </w:p>
        </w:tc>
        <w:tc>
          <w:tcPr>
            <w:tcW w:w="3390" w:type="pct"/>
            <w:gridSpan w:val="10"/>
            <w:vAlign w:val="center"/>
            <w:hideMark/>
          </w:tcPr>
          <w:p w14:paraId="5A23FE16" w14:textId="7240E3D6" w:rsidR="00364FE6" w:rsidRPr="00C11E34" w:rsidRDefault="00364FE6" w:rsidP="00364FE6">
            <w:pPr>
              <w:spacing w:after="0" w:line="240" w:lineRule="auto"/>
              <w:jc w:val="center"/>
              <w:rPr>
                <w:szCs w:val="20"/>
                <w:lang w:eastAsia="es-MX"/>
              </w:rPr>
            </w:pPr>
            <w:r w:rsidRPr="00C11E34">
              <w:rPr>
                <w:szCs w:val="20"/>
                <w:lang w:val="es-ES"/>
              </w:rPr>
              <w:t>1,309,564</w:t>
            </w:r>
          </w:p>
        </w:tc>
      </w:tr>
      <w:tr w:rsidR="00364FE6" w:rsidRPr="001315C8" w14:paraId="4B884CE2" w14:textId="77777777" w:rsidTr="00A051A0">
        <w:trPr>
          <w:trHeight w:val="359"/>
        </w:trPr>
        <w:tc>
          <w:tcPr>
            <w:tcW w:w="1360" w:type="pct"/>
            <w:gridSpan w:val="2"/>
            <w:vAlign w:val="center"/>
            <w:hideMark/>
          </w:tcPr>
          <w:p w14:paraId="33F9B1E4" w14:textId="77777777" w:rsidR="00364FE6" w:rsidRPr="007C6D37" w:rsidRDefault="00364FE6" w:rsidP="00364FE6">
            <w:pPr>
              <w:spacing w:after="0" w:line="240" w:lineRule="auto"/>
              <w:jc w:val="center"/>
              <w:rPr>
                <w:b/>
                <w:sz w:val="16"/>
                <w:lang w:eastAsia="es-MX"/>
              </w:rPr>
            </w:pPr>
            <w:r w:rsidRPr="007C6D37">
              <w:rPr>
                <w:b/>
                <w:sz w:val="16"/>
                <w:lang w:eastAsia="es-MX"/>
              </w:rPr>
              <w:t>Objetivo (PO)</w:t>
            </w:r>
          </w:p>
        </w:tc>
        <w:tc>
          <w:tcPr>
            <w:tcW w:w="250" w:type="pct"/>
            <w:vAlign w:val="center"/>
            <w:hideMark/>
          </w:tcPr>
          <w:p w14:paraId="0D2A5079" w14:textId="77777777" w:rsidR="00364FE6" w:rsidRPr="001315C8" w:rsidRDefault="00364FE6" w:rsidP="00364FE6">
            <w:pPr>
              <w:spacing w:after="0" w:line="240" w:lineRule="auto"/>
              <w:jc w:val="center"/>
              <w:rPr>
                <w:sz w:val="16"/>
                <w:lang w:eastAsia="es-MX"/>
              </w:rPr>
            </w:pPr>
          </w:p>
        </w:tc>
        <w:tc>
          <w:tcPr>
            <w:tcW w:w="3390" w:type="pct"/>
            <w:gridSpan w:val="10"/>
            <w:vAlign w:val="center"/>
            <w:hideMark/>
          </w:tcPr>
          <w:p w14:paraId="2B5DE0DD" w14:textId="3E717F5B" w:rsidR="00364FE6" w:rsidRPr="00C11E34" w:rsidRDefault="00364FE6" w:rsidP="00364FE6">
            <w:pPr>
              <w:spacing w:after="0" w:line="240" w:lineRule="auto"/>
              <w:jc w:val="center"/>
              <w:rPr>
                <w:szCs w:val="20"/>
                <w:lang w:eastAsia="es-MX"/>
              </w:rPr>
            </w:pPr>
            <w:r w:rsidRPr="00C11E34">
              <w:rPr>
                <w:szCs w:val="20"/>
                <w:lang w:val="es-ES"/>
              </w:rPr>
              <w:t>45,834</w:t>
            </w:r>
          </w:p>
        </w:tc>
      </w:tr>
      <w:tr w:rsidR="00364FE6" w:rsidRPr="001315C8" w14:paraId="57DAEF79" w14:textId="77777777" w:rsidTr="00A051A0">
        <w:trPr>
          <w:trHeight w:val="359"/>
        </w:trPr>
        <w:tc>
          <w:tcPr>
            <w:tcW w:w="1360" w:type="pct"/>
            <w:gridSpan w:val="2"/>
            <w:vAlign w:val="center"/>
            <w:hideMark/>
          </w:tcPr>
          <w:p w14:paraId="46FA68B2" w14:textId="77777777" w:rsidR="00364FE6" w:rsidRPr="007C6D37" w:rsidRDefault="00364FE6" w:rsidP="00364FE6">
            <w:pPr>
              <w:spacing w:after="0" w:line="240" w:lineRule="auto"/>
              <w:jc w:val="center"/>
              <w:rPr>
                <w:b/>
                <w:sz w:val="16"/>
                <w:lang w:eastAsia="es-MX"/>
              </w:rPr>
            </w:pPr>
            <w:r w:rsidRPr="007C6D37">
              <w:rPr>
                <w:b/>
                <w:sz w:val="16"/>
                <w:lang w:eastAsia="es-MX"/>
              </w:rPr>
              <w:t>Atendida (PA)</w:t>
            </w:r>
          </w:p>
        </w:tc>
        <w:tc>
          <w:tcPr>
            <w:tcW w:w="250" w:type="pct"/>
            <w:vAlign w:val="center"/>
            <w:hideMark/>
          </w:tcPr>
          <w:p w14:paraId="0F8F5267" w14:textId="77777777" w:rsidR="00364FE6" w:rsidRPr="001315C8" w:rsidRDefault="00364FE6" w:rsidP="00364FE6">
            <w:pPr>
              <w:spacing w:after="0" w:line="240" w:lineRule="auto"/>
              <w:jc w:val="center"/>
              <w:rPr>
                <w:sz w:val="16"/>
                <w:lang w:eastAsia="es-MX"/>
              </w:rPr>
            </w:pPr>
          </w:p>
        </w:tc>
        <w:tc>
          <w:tcPr>
            <w:tcW w:w="3390" w:type="pct"/>
            <w:gridSpan w:val="10"/>
            <w:vAlign w:val="center"/>
            <w:hideMark/>
          </w:tcPr>
          <w:p w14:paraId="0858F5D0" w14:textId="232F8E37" w:rsidR="00364FE6" w:rsidRPr="00C11E34" w:rsidRDefault="00364FE6" w:rsidP="00364FE6">
            <w:pPr>
              <w:spacing w:after="0" w:line="240" w:lineRule="auto"/>
              <w:jc w:val="center"/>
              <w:rPr>
                <w:szCs w:val="20"/>
                <w:lang w:eastAsia="es-MX"/>
              </w:rPr>
            </w:pPr>
            <w:r w:rsidRPr="00C11E34">
              <w:rPr>
                <w:szCs w:val="20"/>
                <w:lang w:val="es-ES"/>
              </w:rPr>
              <w:t>40,450</w:t>
            </w:r>
          </w:p>
        </w:tc>
      </w:tr>
      <w:tr w:rsidR="00364FE6" w:rsidRPr="007C6D37" w14:paraId="35D68B07" w14:textId="77777777" w:rsidTr="00061A4B">
        <w:trPr>
          <w:trHeight w:val="314"/>
        </w:trPr>
        <w:tc>
          <w:tcPr>
            <w:tcW w:w="5000" w:type="pct"/>
            <w:gridSpan w:val="13"/>
            <w:shd w:val="clear" w:color="auto" w:fill="7F7F7F" w:themeFill="text1" w:themeFillTint="80"/>
            <w:noWrap/>
            <w:vAlign w:val="center"/>
            <w:hideMark/>
          </w:tcPr>
          <w:p w14:paraId="5421F590" w14:textId="77777777" w:rsidR="00364FE6" w:rsidRPr="007C6D37" w:rsidRDefault="00364FE6" w:rsidP="00364FE6">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364FE6" w:rsidRPr="007C6D37" w14:paraId="4A9FCA40" w14:textId="77777777" w:rsidTr="00A051A0">
        <w:trPr>
          <w:trHeight w:val="584"/>
        </w:trPr>
        <w:tc>
          <w:tcPr>
            <w:tcW w:w="817" w:type="pct"/>
            <w:shd w:val="clear" w:color="auto" w:fill="D9D9D9" w:themeFill="background1" w:themeFillShade="D9"/>
            <w:vAlign w:val="center"/>
            <w:hideMark/>
          </w:tcPr>
          <w:p w14:paraId="02A04CBC" w14:textId="77777777" w:rsidR="00364FE6" w:rsidRPr="007C6D37" w:rsidRDefault="00364FE6" w:rsidP="00364FE6">
            <w:pPr>
              <w:spacing w:after="0" w:line="240" w:lineRule="auto"/>
              <w:jc w:val="center"/>
              <w:rPr>
                <w:b/>
                <w:sz w:val="16"/>
                <w:lang w:eastAsia="es-MX"/>
              </w:rPr>
            </w:pPr>
            <w:r w:rsidRPr="007C6D37">
              <w:rPr>
                <w:b/>
                <w:sz w:val="16"/>
                <w:lang w:eastAsia="es-MX"/>
              </w:rPr>
              <w:t>Población</w:t>
            </w:r>
          </w:p>
        </w:tc>
        <w:tc>
          <w:tcPr>
            <w:tcW w:w="794" w:type="pct"/>
            <w:gridSpan w:val="2"/>
            <w:shd w:val="clear" w:color="auto" w:fill="D9D9D9" w:themeFill="background1" w:themeFillShade="D9"/>
            <w:vAlign w:val="center"/>
            <w:hideMark/>
          </w:tcPr>
          <w:p w14:paraId="5AAC7CD2" w14:textId="77777777" w:rsidR="00364FE6" w:rsidRPr="007C6D37" w:rsidRDefault="00364FE6" w:rsidP="00364FE6">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3D812C22" w:rsidR="00364FE6" w:rsidRPr="007C6D37" w:rsidRDefault="00364FE6" w:rsidP="00364FE6">
            <w:pPr>
              <w:spacing w:after="0" w:line="240" w:lineRule="auto"/>
              <w:jc w:val="center"/>
              <w:rPr>
                <w:b/>
                <w:sz w:val="16"/>
                <w:lang w:eastAsia="es-MX"/>
              </w:rPr>
            </w:pPr>
            <w:r>
              <w:rPr>
                <w:b/>
                <w:sz w:val="16"/>
                <w:lang w:eastAsia="es-MX"/>
              </w:rPr>
              <w:t>2024</w:t>
            </w:r>
          </w:p>
        </w:tc>
        <w:tc>
          <w:tcPr>
            <w:tcW w:w="866" w:type="pct"/>
            <w:gridSpan w:val="4"/>
            <w:shd w:val="clear" w:color="auto" w:fill="D9D9D9" w:themeFill="background1" w:themeFillShade="D9"/>
            <w:vAlign w:val="center"/>
            <w:hideMark/>
          </w:tcPr>
          <w:p w14:paraId="1D36CACF" w14:textId="62BBB4DB" w:rsidR="00364FE6" w:rsidRPr="007C6D37" w:rsidRDefault="00364FE6" w:rsidP="00364FE6">
            <w:pPr>
              <w:spacing w:after="0" w:line="240" w:lineRule="auto"/>
              <w:jc w:val="center"/>
              <w:rPr>
                <w:b/>
                <w:sz w:val="16"/>
                <w:lang w:eastAsia="es-MX"/>
              </w:rPr>
            </w:pPr>
            <w:r>
              <w:rPr>
                <w:b/>
                <w:sz w:val="16"/>
                <w:lang w:eastAsia="es-MX"/>
              </w:rPr>
              <w:t>2023</w:t>
            </w:r>
          </w:p>
        </w:tc>
        <w:tc>
          <w:tcPr>
            <w:tcW w:w="806" w:type="pct"/>
            <w:shd w:val="clear" w:color="auto" w:fill="D9D9D9" w:themeFill="background1" w:themeFillShade="D9"/>
            <w:vAlign w:val="center"/>
            <w:hideMark/>
          </w:tcPr>
          <w:p w14:paraId="5A0F319A" w14:textId="1FC120CE" w:rsidR="00364FE6" w:rsidRPr="007C6D37" w:rsidRDefault="00364FE6" w:rsidP="00364FE6">
            <w:pPr>
              <w:spacing w:after="0" w:line="240" w:lineRule="auto"/>
              <w:jc w:val="center"/>
              <w:rPr>
                <w:b/>
                <w:sz w:val="16"/>
                <w:lang w:eastAsia="es-MX"/>
              </w:rPr>
            </w:pPr>
            <w:r>
              <w:rPr>
                <w:b/>
                <w:sz w:val="16"/>
                <w:lang w:eastAsia="es-MX"/>
              </w:rPr>
              <w:t>2022</w:t>
            </w:r>
          </w:p>
        </w:tc>
        <w:tc>
          <w:tcPr>
            <w:tcW w:w="978" w:type="pct"/>
            <w:gridSpan w:val="2"/>
            <w:shd w:val="clear" w:color="auto" w:fill="D9D9D9" w:themeFill="background1" w:themeFillShade="D9"/>
            <w:vAlign w:val="center"/>
            <w:hideMark/>
          </w:tcPr>
          <w:p w14:paraId="13EEC8F3" w14:textId="3B92AFA9" w:rsidR="00364FE6" w:rsidRPr="007C6D37" w:rsidRDefault="00364FE6" w:rsidP="00364FE6">
            <w:pPr>
              <w:spacing w:after="0" w:line="240" w:lineRule="auto"/>
              <w:jc w:val="center"/>
              <w:rPr>
                <w:b/>
                <w:sz w:val="16"/>
                <w:lang w:eastAsia="es-MX"/>
              </w:rPr>
            </w:pPr>
            <w:r>
              <w:rPr>
                <w:b/>
                <w:sz w:val="16"/>
                <w:lang w:eastAsia="es-MX"/>
              </w:rPr>
              <w:t>2021</w:t>
            </w:r>
          </w:p>
        </w:tc>
      </w:tr>
      <w:tr w:rsidR="00C11E34" w:rsidRPr="001315C8" w14:paraId="2EDF53FF" w14:textId="77777777" w:rsidTr="00A051A0">
        <w:trPr>
          <w:trHeight w:val="254"/>
        </w:trPr>
        <w:tc>
          <w:tcPr>
            <w:tcW w:w="817" w:type="pct"/>
            <w:vAlign w:val="center"/>
            <w:hideMark/>
          </w:tcPr>
          <w:p w14:paraId="6F1EC706" w14:textId="77777777" w:rsidR="00C11E34" w:rsidRPr="007C6D37" w:rsidRDefault="00C11E34" w:rsidP="00C11E34">
            <w:pPr>
              <w:spacing w:after="0" w:line="240" w:lineRule="auto"/>
              <w:jc w:val="center"/>
              <w:rPr>
                <w:b/>
                <w:sz w:val="16"/>
                <w:lang w:eastAsia="es-MX"/>
              </w:rPr>
            </w:pPr>
            <w:r w:rsidRPr="007C6D37">
              <w:rPr>
                <w:b/>
                <w:sz w:val="16"/>
                <w:lang w:eastAsia="es-MX"/>
              </w:rPr>
              <w:t>Potencial (P)</w:t>
            </w:r>
          </w:p>
        </w:tc>
        <w:tc>
          <w:tcPr>
            <w:tcW w:w="794" w:type="pct"/>
            <w:gridSpan w:val="2"/>
            <w:vAlign w:val="center"/>
            <w:hideMark/>
          </w:tcPr>
          <w:p w14:paraId="0AC61FDA" w14:textId="3EB7B177" w:rsidR="00C11E34" w:rsidRPr="001315C8" w:rsidRDefault="00C11E34" w:rsidP="00C11E34">
            <w:pPr>
              <w:spacing w:after="0" w:line="240" w:lineRule="auto"/>
              <w:jc w:val="center"/>
              <w:rPr>
                <w:sz w:val="16"/>
                <w:lang w:eastAsia="es-MX"/>
              </w:rPr>
            </w:pPr>
            <w:r>
              <w:rPr>
                <w:sz w:val="16"/>
                <w:lang w:eastAsia="es-MX"/>
              </w:rPr>
              <w:t>Porcentaje</w:t>
            </w:r>
          </w:p>
        </w:tc>
        <w:tc>
          <w:tcPr>
            <w:tcW w:w="739" w:type="pct"/>
            <w:gridSpan w:val="3"/>
            <w:vAlign w:val="center"/>
            <w:hideMark/>
          </w:tcPr>
          <w:p w14:paraId="6DC0AC9C" w14:textId="40F64843" w:rsidR="00C11E34" w:rsidRPr="00C11E34" w:rsidRDefault="00C11E34" w:rsidP="00C11E34">
            <w:pPr>
              <w:spacing w:after="0" w:line="240" w:lineRule="auto"/>
              <w:jc w:val="center"/>
              <w:rPr>
                <w:sz w:val="18"/>
                <w:szCs w:val="18"/>
                <w:lang w:eastAsia="es-MX"/>
              </w:rPr>
            </w:pPr>
            <w:r w:rsidRPr="00C11E34">
              <w:rPr>
                <w:sz w:val="18"/>
                <w:szCs w:val="18"/>
                <w:lang w:eastAsia="es-MX"/>
              </w:rPr>
              <w:t>1,309,564</w:t>
            </w:r>
          </w:p>
        </w:tc>
        <w:tc>
          <w:tcPr>
            <w:tcW w:w="866" w:type="pct"/>
            <w:gridSpan w:val="4"/>
            <w:vAlign w:val="center"/>
            <w:hideMark/>
          </w:tcPr>
          <w:p w14:paraId="13AAC247" w14:textId="75DFFC15" w:rsidR="00C11E34" w:rsidRPr="00C11E34" w:rsidRDefault="00C11E34" w:rsidP="00C11E34">
            <w:pPr>
              <w:spacing w:after="0" w:line="240" w:lineRule="auto"/>
              <w:jc w:val="center"/>
              <w:rPr>
                <w:sz w:val="18"/>
                <w:szCs w:val="18"/>
                <w:lang w:eastAsia="es-MX"/>
              </w:rPr>
            </w:pPr>
            <w:r w:rsidRPr="00C11E34">
              <w:rPr>
                <w:sz w:val="18"/>
                <w:szCs w:val="18"/>
                <w:lang w:val="es-ES"/>
              </w:rPr>
              <w:t>1307,743</w:t>
            </w:r>
          </w:p>
        </w:tc>
        <w:tc>
          <w:tcPr>
            <w:tcW w:w="806" w:type="pct"/>
            <w:vAlign w:val="center"/>
            <w:hideMark/>
          </w:tcPr>
          <w:p w14:paraId="18EBDCF6" w14:textId="2CD6B4E8" w:rsidR="00C11E34" w:rsidRPr="00C11E34" w:rsidRDefault="00C11E34" w:rsidP="00C11E34">
            <w:pPr>
              <w:spacing w:after="0" w:line="240" w:lineRule="auto"/>
              <w:jc w:val="center"/>
              <w:rPr>
                <w:sz w:val="18"/>
                <w:szCs w:val="18"/>
                <w:lang w:eastAsia="es-MX"/>
              </w:rPr>
            </w:pPr>
            <w:r w:rsidRPr="00C11E34">
              <w:rPr>
                <w:sz w:val="18"/>
                <w:szCs w:val="18"/>
                <w:lang w:val="es-ES"/>
              </w:rPr>
              <w:t>1412,224</w:t>
            </w:r>
          </w:p>
        </w:tc>
        <w:tc>
          <w:tcPr>
            <w:tcW w:w="978" w:type="pct"/>
            <w:gridSpan w:val="2"/>
            <w:vAlign w:val="center"/>
            <w:hideMark/>
          </w:tcPr>
          <w:p w14:paraId="2B888191" w14:textId="43E6E4C0" w:rsidR="00C11E34" w:rsidRPr="00C11E34" w:rsidRDefault="00C11E34" w:rsidP="00C11E34">
            <w:pPr>
              <w:spacing w:after="0" w:line="240" w:lineRule="auto"/>
              <w:jc w:val="center"/>
              <w:rPr>
                <w:sz w:val="18"/>
                <w:szCs w:val="18"/>
                <w:lang w:eastAsia="es-MX"/>
              </w:rPr>
            </w:pPr>
            <w:r w:rsidRPr="00C11E34">
              <w:rPr>
                <w:sz w:val="18"/>
                <w:szCs w:val="18"/>
                <w:lang w:val="es-ES"/>
              </w:rPr>
              <w:t>1,408,955</w:t>
            </w:r>
          </w:p>
        </w:tc>
      </w:tr>
      <w:tr w:rsidR="00C11E34" w:rsidRPr="001315C8" w14:paraId="74727F6B" w14:textId="77777777" w:rsidTr="00A051A0">
        <w:trPr>
          <w:trHeight w:val="254"/>
        </w:trPr>
        <w:tc>
          <w:tcPr>
            <w:tcW w:w="817" w:type="pct"/>
            <w:vAlign w:val="center"/>
            <w:hideMark/>
          </w:tcPr>
          <w:p w14:paraId="48A61994" w14:textId="77777777" w:rsidR="00C11E34" w:rsidRPr="007C6D37" w:rsidRDefault="00C11E34" w:rsidP="00C11E34">
            <w:pPr>
              <w:spacing w:after="0" w:line="240" w:lineRule="auto"/>
              <w:jc w:val="center"/>
              <w:rPr>
                <w:b/>
                <w:sz w:val="16"/>
                <w:lang w:eastAsia="es-MX"/>
              </w:rPr>
            </w:pPr>
            <w:r w:rsidRPr="007C6D37">
              <w:rPr>
                <w:b/>
                <w:sz w:val="16"/>
                <w:lang w:eastAsia="es-MX"/>
              </w:rPr>
              <w:t>Objetivo (O)</w:t>
            </w:r>
          </w:p>
        </w:tc>
        <w:tc>
          <w:tcPr>
            <w:tcW w:w="794" w:type="pct"/>
            <w:gridSpan w:val="2"/>
            <w:vAlign w:val="center"/>
            <w:hideMark/>
          </w:tcPr>
          <w:p w14:paraId="27302898" w14:textId="6D2D3AAF" w:rsidR="00C11E34" w:rsidRPr="001315C8" w:rsidRDefault="00C11E34" w:rsidP="00C11E34">
            <w:pPr>
              <w:spacing w:after="0" w:line="240" w:lineRule="auto"/>
              <w:jc w:val="center"/>
              <w:rPr>
                <w:sz w:val="16"/>
                <w:lang w:eastAsia="es-MX"/>
              </w:rPr>
            </w:pPr>
            <w:r>
              <w:rPr>
                <w:sz w:val="16"/>
                <w:lang w:eastAsia="es-MX"/>
              </w:rPr>
              <w:t>Porcentaje</w:t>
            </w:r>
          </w:p>
        </w:tc>
        <w:tc>
          <w:tcPr>
            <w:tcW w:w="739" w:type="pct"/>
            <w:gridSpan w:val="3"/>
            <w:vAlign w:val="center"/>
            <w:hideMark/>
          </w:tcPr>
          <w:p w14:paraId="7D922349" w14:textId="433F1B51" w:rsidR="00C11E34" w:rsidRPr="00C11E34" w:rsidRDefault="00C11E34" w:rsidP="00C11E34">
            <w:pPr>
              <w:spacing w:after="0" w:line="240" w:lineRule="auto"/>
              <w:jc w:val="center"/>
              <w:rPr>
                <w:sz w:val="18"/>
                <w:szCs w:val="18"/>
                <w:lang w:eastAsia="es-MX"/>
              </w:rPr>
            </w:pPr>
            <w:r w:rsidRPr="00C11E34">
              <w:rPr>
                <w:sz w:val="18"/>
                <w:szCs w:val="18"/>
                <w:lang w:eastAsia="es-MX"/>
              </w:rPr>
              <w:t>45,834</w:t>
            </w:r>
          </w:p>
        </w:tc>
        <w:tc>
          <w:tcPr>
            <w:tcW w:w="866" w:type="pct"/>
            <w:gridSpan w:val="4"/>
            <w:vAlign w:val="center"/>
            <w:hideMark/>
          </w:tcPr>
          <w:p w14:paraId="6A60A014" w14:textId="0BE263A2" w:rsidR="00C11E34" w:rsidRPr="00C11E34" w:rsidRDefault="00C11E34" w:rsidP="00C11E34">
            <w:pPr>
              <w:spacing w:after="0" w:line="240" w:lineRule="auto"/>
              <w:jc w:val="center"/>
              <w:rPr>
                <w:sz w:val="18"/>
                <w:szCs w:val="18"/>
                <w:lang w:eastAsia="es-MX"/>
              </w:rPr>
            </w:pPr>
            <w:r w:rsidRPr="00C11E34">
              <w:rPr>
                <w:sz w:val="18"/>
                <w:szCs w:val="18"/>
                <w:lang w:val="es-ES"/>
              </w:rPr>
              <w:t>78,574</w:t>
            </w:r>
          </w:p>
        </w:tc>
        <w:tc>
          <w:tcPr>
            <w:tcW w:w="806" w:type="pct"/>
            <w:vAlign w:val="center"/>
            <w:hideMark/>
          </w:tcPr>
          <w:p w14:paraId="17EA0326" w14:textId="0714F514" w:rsidR="00C11E34" w:rsidRPr="00C11E34" w:rsidRDefault="00C11E34" w:rsidP="00C11E34">
            <w:pPr>
              <w:spacing w:after="0" w:line="240" w:lineRule="auto"/>
              <w:jc w:val="center"/>
              <w:rPr>
                <w:sz w:val="18"/>
                <w:szCs w:val="18"/>
                <w:lang w:eastAsia="es-MX"/>
              </w:rPr>
            </w:pPr>
            <w:r w:rsidRPr="00C11E34">
              <w:rPr>
                <w:sz w:val="18"/>
                <w:szCs w:val="18"/>
                <w:lang w:val="es-ES"/>
              </w:rPr>
              <w:t>76,848</w:t>
            </w:r>
          </w:p>
        </w:tc>
        <w:tc>
          <w:tcPr>
            <w:tcW w:w="978" w:type="pct"/>
            <w:gridSpan w:val="2"/>
            <w:vAlign w:val="center"/>
            <w:hideMark/>
          </w:tcPr>
          <w:p w14:paraId="07878128" w14:textId="4A0AAEB9" w:rsidR="00C11E34" w:rsidRPr="00C11E34" w:rsidRDefault="00C11E34" w:rsidP="00C11E34">
            <w:pPr>
              <w:spacing w:after="0" w:line="240" w:lineRule="auto"/>
              <w:jc w:val="center"/>
              <w:rPr>
                <w:sz w:val="18"/>
                <w:szCs w:val="18"/>
                <w:lang w:eastAsia="es-MX"/>
              </w:rPr>
            </w:pPr>
            <w:r w:rsidRPr="00C11E34">
              <w:rPr>
                <w:sz w:val="18"/>
                <w:szCs w:val="18"/>
                <w:lang w:val="es-ES"/>
              </w:rPr>
              <w:t>70,448</w:t>
            </w:r>
          </w:p>
        </w:tc>
      </w:tr>
      <w:tr w:rsidR="00C11E34" w:rsidRPr="001315C8" w14:paraId="2F202CC9" w14:textId="77777777" w:rsidTr="00A051A0">
        <w:trPr>
          <w:trHeight w:val="254"/>
        </w:trPr>
        <w:tc>
          <w:tcPr>
            <w:tcW w:w="817" w:type="pct"/>
            <w:vAlign w:val="center"/>
            <w:hideMark/>
          </w:tcPr>
          <w:p w14:paraId="678F2C4C" w14:textId="77777777" w:rsidR="00C11E34" w:rsidRPr="007C6D37" w:rsidRDefault="00C11E34" w:rsidP="00C11E34">
            <w:pPr>
              <w:spacing w:after="0" w:line="240" w:lineRule="auto"/>
              <w:jc w:val="center"/>
              <w:rPr>
                <w:b/>
                <w:sz w:val="16"/>
                <w:lang w:eastAsia="es-MX"/>
              </w:rPr>
            </w:pPr>
            <w:r w:rsidRPr="007C6D37">
              <w:rPr>
                <w:b/>
                <w:sz w:val="16"/>
                <w:lang w:eastAsia="es-MX"/>
              </w:rPr>
              <w:t>Atendida (A)</w:t>
            </w:r>
          </w:p>
        </w:tc>
        <w:tc>
          <w:tcPr>
            <w:tcW w:w="794" w:type="pct"/>
            <w:gridSpan w:val="2"/>
            <w:vAlign w:val="center"/>
            <w:hideMark/>
          </w:tcPr>
          <w:p w14:paraId="7AA34655" w14:textId="2B6BD787" w:rsidR="00C11E34" w:rsidRPr="001315C8" w:rsidRDefault="00C11E34" w:rsidP="00C11E34">
            <w:pPr>
              <w:spacing w:after="0" w:line="240" w:lineRule="auto"/>
              <w:jc w:val="center"/>
              <w:rPr>
                <w:sz w:val="16"/>
                <w:lang w:eastAsia="es-MX"/>
              </w:rPr>
            </w:pPr>
            <w:r>
              <w:rPr>
                <w:sz w:val="16"/>
                <w:lang w:eastAsia="es-MX"/>
              </w:rPr>
              <w:t>Porcentaje</w:t>
            </w:r>
          </w:p>
        </w:tc>
        <w:tc>
          <w:tcPr>
            <w:tcW w:w="739" w:type="pct"/>
            <w:gridSpan w:val="3"/>
            <w:vAlign w:val="center"/>
            <w:hideMark/>
          </w:tcPr>
          <w:p w14:paraId="64CE2C34" w14:textId="6707B842" w:rsidR="00C11E34" w:rsidRPr="00C11E34" w:rsidRDefault="00C11E34" w:rsidP="00C11E34">
            <w:pPr>
              <w:spacing w:after="0" w:line="240" w:lineRule="auto"/>
              <w:jc w:val="center"/>
              <w:rPr>
                <w:sz w:val="18"/>
                <w:szCs w:val="18"/>
                <w:lang w:eastAsia="es-MX"/>
              </w:rPr>
            </w:pPr>
            <w:r w:rsidRPr="00C11E34">
              <w:rPr>
                <w:sz w:val="18"/>
                <w:szCs w:val="18"/>
                <w:lang w:eastAsia="es-MX"/>
              </w:rPr>
              <w:t>40,450</w:t>
            </w:r>
          </w:p>
        </w:tc>
        <w:tc>
          <w:tcPr>
            <w:tcW w:w="866" w:type="pct"/>
            <w:gridSpan w:val="4"/>
            <w:vAlign w:val="center"/>
            <w:hideMark/>
          </w:tcPr>
          <w:p w14:paraId="5482B483" w14:textId="53433C61" w:rsidR="00C11E34" w:rsidRPr="00C11E34" w:rsidRDefault="00C11E34" w:rsidP="00C11E34">
            <w:pPr>
              <w:spacing w:after="0" w:line="240" w:lineRule="auto"/>
              <w:jc w:val="center"/>
              <w:rPr>
                <w:sz w:val="18"/>
                <w:szCs w:val="18"/>
                <w:lang w:eastAsia="es-MX"/>
              </w:rPr>
            </w:pPr>
            <w:r w:rsidRPr="00C11E34">
              <w:rPr>
                <w:sz w:val="18"/>
                <w:szCs w:val="18"/>
                <w:lang w:val="es-ES"/>
              </w:rPr>
              <w:t>48,386</w:t>
            </w:r>
          </w:p>
        </w:tc>
        <w:tc>
          <w:tcPr>
            <w:tcW w:w="806" w:type="pct"/>
            <w:vAlign w:val="center"/>
            <w:hideMark/>
          </w:tcPr>
          <w:p w14:paraId="3553D577" w14:textId="4C0A2118" w:rsidR="00C11E34" w:rsidRPr="00C11E34" w:rsidRDefault="00C11E34" w:rsidP="00C11E34">
            <w:pPr>
              <w:spacing w:after="0" w:line="240" w:lineRule="auto"/>
              <w:jc w:val="center"/>
              <w:rPr>
                <w:sz w:val="18"/>
                <w:szCs w:val="18"/>
                <w:lang w:eastAsia="es-MX"/>
              </w:rPr>
            </w:pPr>
            <w:r w:rsidRPr="00C11E34">
              <w:rPr>
                <w:sz w:val="18"/>
                <w:szCs w:val="18"/>
                <w:lang w:val="es-ES"/>
              </w:rPr>
              <w:t>47,743</w:t>
            </w:r>
          </w:p>
        </w:tc>
        <w:tc>
          <w:tcPr>
            <w:tcW w:w="978" w:type="pct"/>
            <w:gridSpan w:val="2"/>
            <w:vAlign w:val="center"/>
            <w:hideMark/>
          </w:tcPr>
          <w:p w14:paraId="6C3101D5" w14:textId="2C30AB74" w:rsidR="00C11E34" w:rsidRPr="00C11E34" w:rsidRDefault="00C11E34" w:rsidP="00C11E34">
            <w:pPr>
              <w:spacing w:after="0" w:line="240" w:lineRule="auto"/>
              <w:jc w:val="center"/>
              <w:rPr>
                <w:sz w:val="18"/>
                <w:szCs w:val="18"/>
                <w:lang w:eastAsia="es-MX"/>
              </w:rPr>
            </w:pPr>
            <w:r w:rsidRPr="00C11E34">
              <w:rPr>
                <w:sz w:val="18"/>
                <w:szCs w:val="18"/>
                <w:lang w:val="es-ES"/>
              </w:rPr>
              <w:t>34,574</w:t>
            </w:r>
          </w:p>
        </w:tc>
      </w:tr>
      <w:tr w:rsidR="00C11E34" w:rsidRPr="007C6D37" w14:paraId="0DBF71BE" w14:textId="77777777" w:rsidTr="00A051A0">
        <w:trPr>
          <w:trHeight w:val="254"/>
        </w:trPr>
        <w:tc>
          <w:tcPr>
            <w:tcW w:w="817" w:type="pct"/>
            <w:vAlign w:val="center"/>
            <w:hideMark/>
          </w:tcPr>
          <w:p w14:paraId="0062DDC9" w14:textId="77777777" w:rsidR="00C11E34" w:rsidRPr="007C6D37" w:rsidRDefault="00C11E34" w:rsidP="00C11E34">
            <w:pPr>
              <w:spacing w:after="0" w:line="240" w:lineRule="auto"/>
              <w:jc w:val="center"/>
              <w:rPr>
                <w:b/>
                <w:sz w:val="16"/>
                <w:lang w:eastAsia="es-MX"/>
              </w:rPr>
            </w:pPr>
            <w:r w:rsidRPr="007C6D37">
              <w:rPr>
                <w:b/>
                <w:sz w:val="16"/>
                <w:lang w:eastAsia="es-MX"/>
              </w:rPr>
              <w:t>(A/O) x 100</w:t>
            </w:r>
          </w:p>
        </w:tc>
        <w:tc>
          <w:tcPr>
            <w:tcW w:w="794" w:type="pct"/>
            <w:gridSpan w:val="2"/>
            <w:vAlign w:val="center"/>
            <w:hideMark/>
          </w:tcPr>
          <w:p w14:paraId="6BE3156C" w14:textId="77777777" w:rsidR="00C11E34" w:rsidRPr="007C6D37" w:rsidRDefault="00C11E34" w:rsidP="00C11E34">
            <w:pPr>
              <w:spacing w:after="0" w:line="240" w:lineRule="auto"/>
              <w:jc w:val="center"/>
              <w:rPr>
                <w:b/>
                <w:sz w:val="16"/>
                <w:lang w:eastAsia="es-MX"/>
              </w:rPr>
            </w:pPr>
            <w:r w:rsidRPr="007C6D37">
              <w:rPr>
                <w:b/>
                <w:sz w:val="16"/>
                <w:lang w:eastAsia="es-MX"/>
              </w:rPr>
              <w:t>%</w:t>
            </w:r>
          </w:p>
        </w:tc>
        <w:tc>
          <w:tcPr>
            <w:tcW w:w="739" w:type="pct"/>
            <w:gridSpan w:val="3"/>
            <w:vAlign w:val="center"/>
            <w:hideMark/>
          </w:tcPr>
          <w:p w14:paraId="01B9D34A" w14:textId="2E34A0E8" w:rsidR="00C11E34" w:rsidRPr="00C11E34" w:rsidRDefault="00C11E34" w:rsidP="00C11E34">
            <w:pPr>
              <w:spacing w:after="0" w:line="240" w:lineRule="auto"/>
              <w:jc w:val="center"/>
              <w:rPr>
                <w:b/>
                <w:sz w:val="18"/>
                <w:szCs w:val="18"/>
                <w:lang w:eastAsia="es-MX"/>
              </w:rPr>
            </w:pPr>
            <w:r w:rsidRPr="00C11E34">
              <w:rPr>
                <w:b/>
                <w:sz w:val="18"/>
                <w:szCs w:val="18"/>
                <w:lang w:eastAsia="es-MX"/>
              </w:rPr>
              <w:t>3.08%</w:t>
            </w:r>
          </w:p>
        </w:tc>
        <w:tc>
          <w:tcPr>
            <w:tcW w:w="866" w:type="pct"/>
            <w:gridSpan w:val="4"/>
            <w:vAlign w:val="center"/>
            <w:hideMark/>
          </w:tcPr>
          <w:p w14:paraId="50EB73E8" w14:textId="074D5CBB" w:rsidR="00C11E34" w:rsidRPr="00C11E34" w:rsidRDefault="00C11E34" w:rsidP="00C11E34">
            <w:pPr>
              <w:spacing w:after="0" w:line="240" w:lineRule="auto"/>
              <w:jc w:val="center"/>
              <w:rPr>
                <w:b/>
                <w:sz w:val="18"/>
                <w:szCs w:val="18"/>
                <w:lang w:eastAsia="es-MX"/>
              </w:rPr>
            </w:pPr>
            <w:r w:rsidRPr="00C11E34">
              <w:rPr>
                <w:b/>
                <w:sz w:val="18"/>
                <w:szCs w:val="18"/>
                <w:lang w:eastAsia="es-MX"/>
              </w:rPr>
              <w:t>3.7%</w:t>
            </w:r>
          </w:p>
        </w:tc>
        <w:tc>
          <w:tcPr>
            <w:tcW w:w="806" w:type="pct"/>
            <w:vAlign w:val="center"/>
            <w:hideMark/>
          </w:tcPr>
          <w:p w14:paraId="73CA63B2" w14:textId="3DEB361E" w:rsidR="00C11E34" w:rsidRPr="00C11E34" w:rsidRDefault="00C11E34" w:rsidP="00C11E34">
            <w:pPr>
              <w:spacing w:after="0" w:line="240" w:lineRule="auto"/>
              <w:jc w:val="center"/>
              <w:rPr>
                <w:b/>
                <w:sz w:val="18"/>
                <w:szCs w:val="18"/>
                <w:lang w:eastAsia="es-MX"/>
              </w:rPr>
            </w:pPr>
            <w:r w:rsidRPr="00C11E34">
              <w:rPr>
                <w:b/>
                <w:sz w:val="18"/>
                <w:szCs w:val="18"/>
                <w:lang w:eastAsia="es-MX"/>
              </w:rPr>
              <w:t>3.3%</w:t>
            </w:r>
          </w:p>
        </w:tc>
        <w:tc>
          <w:tcPr>
            <w:tcW w:w="978" w:type="pct"/>
            <w:gridSpan w:val="2"/>
            <w:vAlign w:val="center"/>
            <w:hideMark/>
          </w:tcPr>
          <w:p w14:paraId="365FA165" w14:textId="038801FB" w:rsidR="00C11E34" w:rsidRPr="00C11E34" w:rsidRDefault="00C11E34" w:rsidP="00C11E34">
            <w:pPr>
              <w:spacing w:after="0" w:line="240" w:lineRule="auto"/>
              <w:jc w:val="center"/>
              <w:rPr>
                <w:b/>
                <w:sz w:val="18"/>
                <w:szCs w:val="18"/>
                <w:lang w:eastAsia="es-MX"/>
              </w:rPr>
            </w:pPr>
            <w:r w:rsidRPr="00C11E34">
              <w:rPr>
                <w:b/>
                <w:sz w:val="18"/>
                <w:szCs w:val="18"/>
                <w:lang w:eastAsia="es-MX"/>
              </w:rPr>
              <w:t>2.7%</w:t>
            </w:r>
          </w:p>
        </w:tc>
      </w:tr>
      <w:tr w:rsidR="00C11E34" w:rsidRPr="007C6D37" w14:paraId="6734C05A" w14:textId="77777777" w:rsidTr="00061A4B">
        <w:trPr>
          <w:trHeight w:val="344"/>
        </w:trPr>
        <w:tc>
          <w:tcPr>
            <w:tcW w:w="5000" w:type="pct"/>
            <w:gridSpan w:val="13"/>
            <w:shd w:val="clear" w:color="auto" w:fill="7F7F7F" w:themeFill="text1" w:themeFillTint="80"/>
            <w:noWrap/>
            <w:vAlign w:val="center"/>
            <w:hideMark/>
          </w:tcPr>
          <w:p w14:paraId="65F4462B" w14:textId="77777777" w:rsidR="00C11E34" w:rsidRPr="007C6D37" w:rsidRDefault="00C11E34" w:rsidP="00C11E34">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C11E34" w:rsidRPr="007C6D37" w14:paraId="748E77D9" w14:textId="77777777" w:rsidTr="001B7021">
        <w:trPr>
          <w:trHeight w:val="446"/>
        </w:trPr>
        <w:tc>
          <w:tcPr>
            <w:tcW w:w="5000" w:type="pct"/>
            <w:gridSpan w:val="13"/>
            <w:shd w:val="clear" w:color="auto" w:fill="D9D9D9" w:themeFill="background1" w:themeFillShade="D9"/>
            <w:vAlign w:val="center"/>
            <w:hideMark/>
          </w:tcPr>
          <w:p w14:paraId="6DC429A3" w14:textId="77777777" w:rsidR="00C11E34" w:rsidRPr="007C6D37" w:rsidRDefault="00C11E34" w:rsidP="00C11E34">
            <w:pPr>
              <w:spacing w:after="0" w:line="240" w:lineRule="auto"/>
              <w:jc w:val="center"/>
              <w:rPr>
                <w:b/>
                <w:sz w:val="16"/>
                <w:lang w:eastAsia="es-MX"/>
              </w:rPr>
            </w:pPr>
            <w:r w:rsidRPr="007C6D37">
              <w:rPr>
                <w:b/>
                <w:sz w:val="16"/>
                <w:lang w:eastAsia="es-MX"/>
              </w:rPr>
              <w:t>La estrategia de cobertura contempla o incluye al menos:</w:t>
            </w:r>
          </w:p>
        </w:tc>
      </w:tr>
      <w:tr w:rsidR="00C11E34" w:rsidRPr="001315C8" w14:paraId="2ABD4365" w14:textId="77777777" w:rsidTr="00A051A0">
        <w:trPr>
          <w:trHeight w:val="454"/>
        </w:trPr>
        <w:tc>
          <w:tcPr>
            <w:tcW w:w="2075" w:type="pct"/>
            <w:gridSpan w:val="4"/>
            <w:vAlign w:val="center"/>
            <w:hideMark/>
          </w:tcPr>
          <w:p w14:paraId="1898C488" w14:textId="77777777" w:rsidR="00C11E34" w:rsidRPr="001315C8" w:rsidRDefault="00C11E34" w:rsidP="00C11E34">
            <w:pPr>
              <w:spacing w:after="0" w:line="240" w:lineRule="auto"/>
              <w:jc w:val="left"/>
              <w:rPr>
                <w:sz w:val="16"/>
                <w:lang w:eastAsia="es-MX"/>
              </w:rPr>
            </w:pPr>
            <w:r w:rsidRPr="001315C8">
              <w:rPr>
                <w:sz w:val="16"/>
                <w:lang w:eastAsia="es-MX"/>
              </w:rPr>
              <w:t>Método de cálculo documentado</w:t>
            </w:r>
          </w:p>
        </w:tc>
        <w:tc>
          <w:tcPr>
            <w:tcW w:w="231" w:type="pct"/>
            <w:vAlign w:val="center"/>
            <w:hideMark/>
          </w:tcPr>
          <w:p w14:paraId="37B86342" w14:textId="49C5AB23" w:rsidR="00C11E34" w:rsidRPr="001315C8" w:rsidRDefault="00C11E34" w:rsidP="00C11E34">
            <w:pPr>
              <w:spacing w:after="0" w:line="240" w:lineRule="auto"/>
              <w:jc w:val="center"/>
              <w:rPr>
                <w:sz w:val="16"/>
                <w:lang w:eastAsia="es-MX"/>
              </w:rPr>
            </w:pPr>
            <w:r>
              <w:rPr>
                <w:sz w:val="16"/>
                <w:lang w:eastAsia="es-MX"/>
              </w:rPr>
              <w:t>x</w:t>
            </w:r>
          </w:p>
        </w:tc>
        <w:tc>
          <w:tcPr>
            <w:tcW w:w="234" w:type="pct"/>
            <w:gridSpan w:val="2"/>
            <w:vAlign w:val="center"/>
            <w:hideMark/>
          </w:tcPr>
          <w:p w14:paraId="37C4AA40"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0EC439D6" w14:textId="77777777" w:rsidR="00C11E34" w:rsidRPr="001315C8" w:rsidRDefault="00C11E34" w:rsidP="00C11E34">
            <w:pPr>
              <w:spacing w:after="0" w:line="240" w:lineRule="auto"/>
              <w:jc w:val="center"/>
              <w:rPr>
                <w:sz w:val="16"/>
                <w:lang w:eastAsia="es-MX"/>
              </w:rPr>
            </w:pPr>
          </w:p>
        </w:tc>
        <w:tc>
          <w:tcPr>
            <w:tcW w:w="231" w:type="pct"/>
            <w:vAlign w:val="center"/>
            <w:hideMark/>
          </w:tcPr>
          <w:p w14:paraId="18EB7F64"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1D82DF18" w14:textId="77777777" w:rsidR="00C11E34" w:rsidRPr="001315C8" w:rsidRDefault="00C11E34" w:rsidP="00C11E34">
            <w:pPr>
              <w:spacing w:after="0" w:line="240" w:lineRule="auto"/>
              <w:jc w:val="center"/>
              <w:rPr>
                <w:sz w:val="16"/>
                <w:lang w:eastAsia="es-MX"/>
              </w:rPr>
            </w:pPr>
          </w:p>
        </w:tc>
        <w:tc>
          <w:tcPr>
            <w:tcW w:w="1784" w:type="pct"/>
            <w:gridSpan w:val="3"/>
            <w:vAlign w:val="center"/>
            <w:hideMark/>
          </w:tcPr>
          <w:p w14:paraId="40B5654C"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r w:rsidR="00C11E34" w:rsidRPr="001315C8" w14:paraId="732FD528" w14:textId="77777777" w:rsidTr="00A051A0">
        <w:trPr>
          <w:trHeight w:val="454"/>
        </w:trPr>
        <w:tc>
          <w:tcPr>
            <w:tcW w:w="2075" w:type="pct"/>
            <w:gridSpan w:val="4"/>
            <w:vAlign w:val="center"/>
            <w:hideMark/>
          </w:tcPr>
          <w:p w14:paraId="39CF425F" w14:textId="77777777" w:rsidR="00C11E34" w:rsidRPr="001315C8" w:rsidRDefault="00C11E34" w:rsidP="00C11E34">
            <w:pPr>
              <w:spacing w:after="0" w:line="240" w:lineRule="auto"/>
              <w:jc w:val="left"/>
              <w:rPr>
                <w:sz w:val="16"/>
                <w:lang w:eastAsia="es-MX"/>
              </w:rPr>
            </w:pPr>
            <w:r w:rsidRPr="001315C8">
              <w:rPr>
                <w:sz w:val="16"/>
                <w:lang w:eastAsia="es-MX"/>
              </w:rPr>
              <w:t>Consistencia con el diseño del programa</w:t>
            </w:r>
          </w:p>
        </w:tc>
        <w:tc>
          <w:tcPr>
            <w:tcW w:w="231" w:type="pct"/>
            <w:vAlign w:val="center"/>
            <w:hideMark/>
          </w:tcPr>
          <w:p w14:paraId="5F3217B1" w14:textId="3F434950" w:rsidR="00C11E34" w:rsidRPr="001315C8" w:rsidRDefault="00C11E34" w:rsidP="00C11E34">
            <w:pPr>
              <w:spacing w:after="0" w:line="240" w:lineRule="auto"/>
              <w:jc w:val="center"/>
              <w:rPr>
                <w:sz w:val="16"/>
                <w:lang w:eastAsia="es-MX"/>
              </w:rPr>
            </w:pPr>
            <w:r>
              <w:rPr>
                <w:sz w:val="16"/>
                <w:lang w:eastAsia="es-MX"/>
              </w:rPr>
              <w:t>x</w:t>
            </w:r>
          </w:p>
        </w:tc>
        <w:tc>
          <w:tcPr>
            <w:tcW w:w="234" w:type="pct"/>
            <w:gridSpan w:val="2"/>
            <w:vAlign w:val="center"/>
            <w:hideMark/>
          </w:tcPr>
          <w:p w14:paraId="1FC3D1B2"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36505ED3" w14:textId="77777777" w:rsidR="00C11E34" w:rsidRPr="001315C8" w:rsidRDefault="00C11E34" w:rsidP="00C11E34">
            <w:pPr>
              <w:spacing w:after="0" w:line="240" w:lineRule="auto"/>
              <w:jc w:val="center"/>
              <w:rPr>
                <w:sz w:val="16"/>
                <w:lang w:eastAsia="es-MX"/>
              </w:rPr>
            </w:pPr>
          </w:p>
        </w:tc>
        <w:tc>
          <w:tcPr>
            <w:tcW w:w="231" w:type="pct"/>
            <w:vAlign w:val="center"/>
            <w:hideMark/>
          </w:tcPr>
          <w:p w14:paraId="4452913B"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2E9A5056" w14:textId="77777777" w:rsidR="00C11E34" w:rsidRPr="001315C8" w:rsidRDefault="00C11E34" w:rsidP="00C11E34">
            <w:pPr>
              <w:spacing w:after="0" w:line="240" w:lineRule="auto"/>
              <w:jc w:val="center"/>
              <w:rPr>
                <w:sz w:val="16"/>
                <w:lang w:eastAsia="es-MX"/>
              </w:rPr>
            </w:pPr>
          </w:p>
        </w:tc>
        <w:tc>
          <w:tcPr>
            <w:tcW w:w="1784" w:type="pct"/>
            <w:gridSpan w:val="3"/>
            <w:vAlign w:val="center"/>
            <w:hideMark/>
          </w:tcPr>
          <w:p w14:paraId="7108CD27"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r w:rsidR="00C11E34" w:rsidRPr="001315C8" w14:paraId="40C38C66" w14:textId="77777777" w:rsidTr="00A051A0">
        <w:trPr>
          <w:trHeight w:val="454"/>
        </w:trPr>
        <w:tc>
          <w:tcPr>
            <w:tcW w:w="2075" w:type="pct"/>
            <w:gridSpan w:val="4"/>
            <w:vAlign w:val="center"/>
            <w:hideMark/>
          </w:tcPr>
          <w:p w14:paraId="0D11510D" w14:textId="77777777" w:rsidR="00C11E34" w:rsidRPr="001315C8" w:rsidRDefault="00C11E34" w:rsidP="00C11E34">
            <w:pPr>
              <w:spacing w:after="0" w:line="240" w:lineRule="auto"/>
              <w:jc w:val="left"/>
              <w:rPr>
                <w:sz w:val="16"/>
                <w:lang w:eastAsia="es-MX"/>
              </w:rPr>
            </w:pPr>
            <w:r w:rsidRPr="001315C8">
              <w:rPr>
                <w:sz w:val="16"/>
                <w:lang w:eastAsia="es-MX"/>
              </w:rPr>
              <w:t>El presupuesto requerido</w:t>
            </w:r>
          </w:p>
        </w:tc>
        <w:tc>
          <w:tcPr>
            <w:tcW w:w="231" w:type="pct"/>
            <w:vAlign w:val="center"/>
            <w:hideMark/>
          </w:tcPr>
          <w:p w14:paraId="6C5F1A64" w14:textId="77777777" w:rsidR="00C11E34" w:rsidRPr="001315C8" w:rsidRDefault="00C11E34" w:rsidP="00C11E34">
            <w:pPr>
              <w:spacing w:after="0" w:line="240" w:lineRule="auto"/>
              <w:jc w:val="center"/>
              <w:rPr>
                <w:sz w:val="16"/>
                <w:lang w:eastAsia="es-MX"/>
              </w:rPr>
            </w:pPr>
          </w:p>
        </w:tc>
        <w:tc>
          <w:tcPr>
            <w:tcW w:w="234" w:type="pct"/>
            <w:gridSpan w:val="2"/>
            <w:vAlign w:val="center"/>
            <w:hideMark/>
          </w:tcPr>
          <w:p w14:paraId="178450C9"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4A1BFC92" w14:textId="77777777" w:rsidR="00C11E34" w:rsidRPr="001315C8" w:rsidRDefault="00C11E34" w:rsidP="00C11E34">
            <w:pPr>
              <w:spacing w:after="0" w:line="240" w:lineRule="auto"/>
              <w:jc w:val="center"/>
              <w:rPr>
                <w:sz w:val="16"/>
                <w:lang w:eastAsia="es-MX"/>
              </w:rPr>
            </w:pPr>
          </w:p>
        </w:tc>
        <w:tc>
          <w:tcPr>
            <w:tcW w:w="231" w:type="pct"/>
            <w:vAlign w:val="center"/>
            <w:hideMark/>
          </w:tcPr>
          <w:p w14:paraId="2EB546CE"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7B6A1789" w14:textId="1360559C" w:rsidR="00C11E34" w:rsidRPr="001315C8" w:rsidRDefault="00C11E34" w:rsidP="00C11E34">
            <w:pPr>
              <w:spacing w:after="0" w:line="240" w:lineRule="auto"/>
              <w:jc w:val="center"/>
              <w:rPr>
                <w:sz w:val="16"/>
                <w:lang w:eastAsia="es-MX"/>
              </w:rPr>
            </w:pPr>
            <w:r>
              <w:rPr>
                <w:sz w:val="16"/>
                <w:lang w:eastAsia="es-MX"/>
              </w:rPr>
              <w:t>x</w:t>
            </w:r>
          </w:p>
        </w:tc>
        <w:tc>
          <w:tcPr>
            <w:tcW w:w="1784" w:type="pct"/>
            <w:gridSpan w:val="3"/>
            <w:vAlign w:val="center"/>
            <w:hideMark/>
          </w:tcPr>
          <w:p w14:paraId="3015E6A5"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r w:rsidR="00C11E34" w:rsidRPr="001315C8" w14:paraId="1D0DB315" w14:textId="77777777" w:rsidTr="00A051A0">
        <w:trPr>
          <w:trHeight w:val="454"/>
        </w:trPr>
        <w:tc>
          <w:tcPr>
            <w:tcW w:w="2075" w:type="pct"/>
            <w:gridSpan w:val="4"/>
            <w:vAlign w:val="center"/>
            <w:hideMark/>
          </w:tcPr>
          <w:p w14:paraId="28EE0411" w14:textId="77777777" w:rsidR="00C11E34" w:rsidRPr="001315C8" w:rsidRDefault="00C11E34" w:rsidP="00C11E34">
            <w:pPr>
              <w:spacing w:after="0" w:line="240" w:lineRule="auto"/>
              <w:jc w:val="left"/>
              <w:rPr>
                <w:sz w:val="16"/>
                <w:lang w:eastAsia="es-MX"/>
              </w:rPr>
            </w:pPr>
            <w:r w:rsidRPr="001315C8">
              <w:rPr>
                <w:sz w:val="16"/>
                <w:lang w:eastAsia="es-MX"/>
              </w:rPr>
              <w:t>Metas a corto plazo factibles</w:t>
            </w:r>
          </w:p>
        </w:tc>
        <w:tc>
          <w:tcPr>
            <w:tcW w:w="231" w:type="pct"/>
            <w:vAlign w:val="center"/>
            <w:hideMark/>
          </w:tcPr>
          <w:p w14:paraId="4E1EBFF0" w14:textId="77777777" w:rsidR="00C11E34" w:rsidRPr="001315C8" w:rsidRDefault="00C11E34" w:rsidP="00C11E34">
            <w:pPr>
              <w:spacing w:after="0" w:line="240" w:lineRule="auto"/>
              <w:jc w:val="center"/>
              <w:rPr>
                <w:sz w:val="16"/>
                <w:lang w:eastAsia="es-MX"/>
              </w:rPr>
            </w:pPr>
          </w:p>
        </w:tc>
        <w:tc>
          <w:tcPr>
            <w:tcW w:w="234" w:type="pct"/>
            <w:gridSpan w:val="2"/>
            <w:vAlign w:val="center"/>
            <w:hideMark/>
          </w:tcPr>
          <w:p w14:paraId="0CB64A22"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4846BC10" w14:textId="77777777" w:rsidR="00C11E34" w:rsidRPr="001315C8" w:rsidRDefault="00C11E34" w:rsidP="00C11E34">
            <w:pPr>
              <w:spacing w:after="0" w:line="240" w:lineRule="auto"/>
              <w:jc w:val="center"/>
              <w:rPr>
                <w:sz w:val="16"/>
                <w:lang w:eastAsia="es-MX"/>
              </w:rPr>
            </w:pPr>
          </w:p>
        </w:tc>
        <w:tc>
          <w:tcPr>
            <w:tcW w:w="231" w:type="pct"/>
            <w:vAlign w:val="center"/>
            <w:hideMark/>
          </w:tcPr>
          <w:p w14:paraId="5CA9971D"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7117238D" w14:textId="71C10973" w:rsidR="00C11E34" w:rsidRPr="001315C8" w:rsidRDefault="00C11E34" w:rsidP="00C11E34">
            <w:pPr>
              <w:spacing w:after="0" w:line="240" w:lineRule="auto"/>
              <w:jc w:val="center"/>
              <w:rPr>
                <w:sz w:val="16"/>
                <w:lang w:eastAsia="es-MX"/>
              </w:rPr>
            </w:pPr>
            <w:r>
              <w:rPr>
                <w:sz w:val="16"/>
                <w:lang w:eastAsia="es-MX"/>
              </w:rPr>
              <w:t>x</w:t>
            </w:r>
          </w:p>
        </w:tc>
        <w:tc>
          <w:tcPr>
            <w:tcW w:w="1784" w:type="pct"/>
            <w:gridSpan w:val="3"/>
            <w:vAlign w:val="center"/>
            <w:hideMark/>
          </w:tcPr>
          <w:p w14:paraId="1FBBC745"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r w:rsidR="00C11E34" w:rsidRPr="001315C8" w14:paraId="48E79C7E" w14:textId="77777777" w:rsidTr="00A051A0">
        <w:trPr>
          <w:trHeight w:val="454"/>
        </w:trPr>
        <w:tc>
          <w:tcPr>
            <w:tcW w:w="2075" w:type="pct"/>
            <w:gridSpan w:val="4"/>
            <w:vAlign w:val="center"/>
            <w:hideMark/>
          </w:tcPr>
          <w:p w14:paraId="319BEA99" w14:textId="77777777" w:rsidR="00C11E34" w:rsidRPr="001315C8" w:rsidRDefault="00C11E34" w:rsidP="00C11E34">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noWrap/>
            <w:vAlign w:val="center"/>
            <w:hideMark/>
          </w:tcPr>
          <w:p w14:paraId="4583AB60" w14:textId="1594816F" w:rsidR="00C11E34" w:rsidRPr="001315C8" w:rsidRDefault="00C11E34" w:rsidP="00C11E34">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675259C4"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5D4A9083" w14:textId="77777777" w:rsidR="00C11E34" w:rsidRPr="001315C8" w:rsidRDefault="00C11E34" w:rsidP="00C11E34">
            <w:pPr>
              <w:spacing w:after="0" w:line="240" w:lineRule="auto"/>
              <w:jc w:val="center"/>
              <w:rPr>
                <w:sz w:val="16"/>
                <w:lang w:eastAsia="es-MX"/>
              </w:rPr>
            </w:pPr>
          </w:p>
        </w:tc>
        <w:tc>
          <w:tcPr>
            <w:tcW w:w="231" w:type="pct"/>
            <w:vAlign w:val="center"/>
            <w:hideMark/>
          </w:tcPr>
          <w:p w14:paraId="1096E967"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0884D8E8" w14:textId="77777777" w:rsidR="00C11E34" w:rsidRPr="001315C8" w:rsidRDefault="00C11E34" w:rsidP="00C11E34">
            <w:pPr>
              <w:spacing w:after="0" w:line="240" w:lineRule="auto"/>
              <w:jc w:val="center"/>
              <w:rPr>
                <w:sz w:val="16"/>
                <w:lang w:eastAsia="es-MX"/>
              </w:rPr>
            </w:pPr>
          </w:p>
        </w:tc>
        <w:tc>
          <w:tcPr>
            <w:tcW w:w="1784" w:type="pct"/>
            <w:gridSpan w:val="3"/>
            <w:vAlign w:val="center"/>
            <w:hideMark/>
          </w:tcPr>
          <w:p w14:paraId="6B81F081"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r w:rsidR="00C11E34" w:rsidRPr="001315C8" w14:paraId="3D227C10" w14:textId="77777777" w:rsidTr="00A051A0">
        <w:trPr>
          <w:trHeight w:val="454"/>
        </w:trPr>
        <w:tc>
          <w:tcPr>
            <w:tcW w:w="2075" w:type="pct"/>
            <w:gridSpan w:val="4"/>
            <w:vAlign w:val="center"/>
            <w:hideMark/>
          </w:tcPr>
          <w:p w14:paraId="786B63A3" w14:textId="77777777" w:rsidR="00C11E34" w:rsidRPr="001315C8" w:rsidRDefault="00C11E34" w:rsidP="00C11E34">
            <w:pPr>
              <w:spacing w:after="0" w:line="240" w:lineRule="auto"/>
              <w:jc w:val="left"/>
              <w:rPr>
                <w:sz w:val="16"/>
                <w:lang w:eastAsia="es-MX"/>
              </w:rPr>
            </w:pPr>
            <w:r w:rsidRPr="001315C8">
              <w:rPr>
                <w:sz w:val="16"/>
                <w:lang w:eastAsia="es-MX"/>
              </w:rPr>
              <w:t>Indicadores claros</w:t>
            </w:r>
          </w:p>
        </w:tc>
        <w:tc>
          <w:tcPr>
            <w:tcW w:w="231" w:type="pct"/>
            <w:noWrap/>
            <w:vAlign w:val="center"/>
            <w:hideMark/>
          </w:tcPr>
          <w:p w14:paraId="4ADA6A90" w14:textId="5BC9239C" w:rsidR="00C11E34" w:rsidRPr="001315C8" w:rsidRDefault="00C11E34" w:rsidP="00C11E34">
            <w:pPr>
              <w:spacing w:after="0" w:line="240" w:lineRule="auto"/>
              <w:jc w:val="center"/>
              <w:rPr>
                <w:color w:val="000000"/>
                <w:sz w:val="16"/>
                <w:lang w:eastAsia="es-MX"/>
              </w:rPr>
            </w:pPr>
            <w:r>
              <w:rPr>
                <w:color w:val="000000"/>
                <w:sz w:val="16"/>
                <w:lang w:eastAsia="es-MX"/>
              </w:rPr>
              <w:t>X</w:t>
            </w:r>
          </w:p>
        </w:tc>
        <w:tc>
          <w:tcPr>
            <w:tcW w:w="234" w:type="pct"/>
            <w:gridSpan w:val="2"/>
            <w:vAlign w:val="center"/>
            <w:hideMark/>
          </w:tcPr>
          <w:p w14:paraId="3836E404" w14:textId="77777777" w:rsidR="00C11E34" w:rsidRPr="001315C8" w:rsidRDefault="00C11E34" w:rsidP="00C11E34">
            <w:pPr>
              <w:spacing w:after="0" w:line="240" w:lineRule="auto"/>
              <w:jc w:val="center"/>
              <w:rPr>
                <w:sz w:val="16"/>
                <w:lang w:eastAsia="es-MX"/>
              </w:rPr>
            </w:pPr>
            <w:r w:rsidRPr="001315C8">
              <w:rPr>
                <w:sz w:val="16"/>
                <w:lang w:eastAsia="es-MX"/>
              </w:rPr>
              <w:t>Si</w:t>
            </w:r>
          </w:p>
        </w:tc>
        <w:tc>
          <w:tcPr>
            <w:tcW w:w="235" w:type="pct"/>
            <w:vAlign w:val="center"/>
            <w:hideMark/>
          </w:tcPr>
          <w:p w14:paraId="2CD62ECB" w14:textId="77777777" w:rsidR="00C11E34" w:rsidRPr="001315C8" w:rsidRDefault="00C11E34" w:rsidP="00C11E34">
            <w:pPr>
              <w:spacing w:after="0" w:line="240" w:lineRule="auto"/>
              <w:jc w:val="center"/>
              <w:rPr>
                <w:sz w:val="16"/>
                <w:lang w:eastAsia="es-MX"/>
              </w:rPr>
            </w:pPr>
          </w:p>
        </w:tc>
        <w:tc>
          <w:tcPr>
            <w:tcW w:w="231" w:type="pct"/>
            <w:vAlign w:val="center"/>
            <w:hideMark/>
          </w:tcPr>
          <w:p w14:paraId="2FCDE435" w14:textId="77777777" w:rsidR="00C11E34" w:rsidRPr="001315C8" w:rsidRDefault="00C11E34" w:rsidP="00C11E34">
            <w:pPr>
              <w:spacing w:after="0" w:line="240" w:lineRule="auto"/>
              <w:jc w:val="center"/>
              <w:rPr>
                <w:sz w:val="16"/>
                <w:lang w:eastAsia="es-MX"/>
              </w:rPr>
            </w:pPr>
            <w:r w:rsidRPr="001315C8">
              <w:rPr>
                <w:sz w:val="16"/>
                <w:lang w:eastAsia="es-MX"/>
              </w:rPr>
              <w:t>No</w:t>
            </w:r>
          </w:p>
        </w:tc>
        <w:tc>
          <w:tcPr>
            <w:tcW w:w="210" w:type="pct"/>
            <w:vAlign w:val="center"/>
            <w:hideMark/>
          </w:tcPr>
          <w:p w14:paraId="08B8A384" w14:textId="77777777" w:rsidR="00C11E34" w:rsidRPr="001315C8" w:rsidRDefault="00C11E34" w:rsidP="00C11E34">
            <w:pPr>
              <w:spacing w:after="0" w:line="240" w:lineRule="auto"/>
              <w:jc w:val="center"/>
              <w:rPr>
                <w:sz w:val="16"/>
                <w:lang w:eastAsia="es-MX"/>
              </w:rPr>
            </w:pPr>
          </w:p>
        </w:tc>
        <w:tc>
          <w:tcPr>
            <w:tcW w:w="1784" w:type="pct"/>
            <w:gridSpan w:val="3"/>
            <w:vAlign w:val="center"/>
            <w:hideMark/>
          </w:tcPr>
          <w:p w14:paraId="2E65C5C3" w14:textId="77777777" w:rsidR="00C11E34" w:rsidRPr="001315C8" w:rsidRDefault="00C11E34" w:rsidP="00C11E34">
            <w:pPr>
              <w:spacing w:after="0" w:line="240" w:lineRule="auto"/>
              <w:jc w:val="center"/>
              <w:rPr>
                <w:sz w:val="16"/>
                <w:lang w:eastAsia="es-MX"/>
              </w:rPr>
            </w:pPr>
            <w:r w:rsidRPr="001315C8">
              <w:rPr>
                <w:sz w:val="16"/>
                <w:lang w:eastAsia="es-MX"/>
              </w:rPr>
              <w:t>Parcial</w:t>
            </w:r>
          </w:p>
        </w:tc>
      </w:tr>
    </w:tbl>
    <w:p w14:paraId="6B51809B" w14:textId="77777777" w:rsidR="00465FA8" w:rsidRDefault="00465FA8" w:rsidP="00B54588">
      <w:pPr>
        <w:rPr>
          <w:lang w:val="es-ES"/>
        </w:rPr>
        <w:sectPr w:rsidR="00465FA8" w:rsidSect="00465FA8">
          <w:headerReference w:type="default" r:id="rId28"/>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168" w:name="_Toc209013139"/>
      <w:bookmarkStart w:id="169" w:name="_Toc94870555"/>
      <w:bookmarkStart w:id="170" w:name="_Toc222144803"/>
      <w:r>
        <w:rPr>
          <w:lang w:val="es-ES"/>
        </w:rPr>
        <w:lastRenderedPageBreak/>
        <w:t>Anexo II</w:t>
      </w:r>
      <w:bookmarkEnd w:id="168"/>
      <w:bookmarkEnd w:id="170"/>
    </w:p>
    <w:bookmarkEnd w:id="169"/>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B34CCC" w:rsidRPr="00EB563A" w14:paraId="087C965E" w14:textId="77777777" w:rsidTr="000E1BEC">
        <w:trPr>
          <w:trHeight w:val="454"/>
        </w:trPr>
        <w:tc>
          <w:tcPr>
            <w:tcW w:w="1765" w:type="dxa"/>
          </w:tcPr>
          <w:p w14:paraId="0AB3788C" w14:textId="5C2034EE" w:rsidR="00B34CCC" w:rsidRPr="00EB563A" w:rsidRDefault="005F382D" w:rsidP="005F382D">
            <w:pPr>
              <w:spacing w:line="240" w:lineRule="auto"/>
              <w:rPr>
                <w:sz w:val="18"/>
                <w:lang w:val="es-ES"/>
              </w:rPr>
            </w:pPr>
            <w:r>
              <w:rPr>
                <w:rFonts w:cstheme="minorHAnsi"/>
                <w:lang w:val="es-ES"/>
              </w:rPr>
              <w:t>I</w:t>
            </w:r>
            <w:r w:rsidR="006F53F7">
              <w:rPr>
                <w:rFonts w:cstheme="minorHAnsi"/>
                <w:lang w:val="es-ES"/>
              </w:rPr>
              <w:t xml:space="preserve"> </w:t>
            </w:r>
          </w:p>
        </w:tc>
        <w:tc>
          <w:tcPr>
            <w:tcW w:w="1765" w:type="dxa"/>
          </w:tcPr>
          <w:p w14:paraId="22244BE2" w14:textId="7EDDAA3C" w:rsidR="00B34CCC" w:rsidRPr="00EB563A" w:rsidRDefault="00B34CCC" w:rsidP="00B34CCC">
            <w:pPr>
              <w:spacing w:line="240" w:lineRule="auto"/>
              <w:rPr>
                <w:sz w:val="18"/>
                <w:lang w:val="es-ES"/>
              </w:rPr>
            </w:pPr>
            <w:r w:rsidRPr="005B3FAE">
              <w:rPr>
                <w:rFonts w:cstheme="minorHAnsi"/>
                <w:lang w:val="es-ES"/>
              </w:rPr>
              <w:t>Servicios de Salud de Sinaloa (SSS)</w:t>
            </w:r>
          </w:p>
        </w:tc>
        <w:tc>
          <w:tcPr>
            <w:tcW w:w="1766" w:type="dxa"/>
          </w:tcPr>
          <w:p w14:paraId="657FD958" w14:textId="3338A635" w:rsidR="00B34CCC" w:rsidRPr="00EB563A" w:rsidRDefault="00B34CCC" w:rsidP="00E35E0D">
            <w:pPr>
              <w:spacing w:line="240" w:lineRule="auto"/>
              <w:rPr>
                <w:sz w:val="18"/>
                <w:lang w:val="es-ES"/>
              </w:rPr>
            </w:pPr>
            <w:r>
              <w:rPr>
                <w:rFonts w:cs="Arial"/>
                <w:lang w:val="es-ES"/>
              </w:rPr>
              <w:t xml:space="preserve"> </w:t>
            </w:r>
            <w:r w:rsidR="00E35E0D">
              <w:rPr>
                <w:rFonts w:cs="Arial"/>
                <w:lang w:val="es-ES"/>
              </w:rPr>
              <w:t>1-</w:t>
            </w:r>
            <w:r w:rsidR="00E35E0D" w:rsidRPr="00E35E0D">
              <w:rPr>
                <w:rFonts w:cs="Arial"/>
                <w:lang w:val="es-ES"/>
              </w:rPr>
              <w:t>Gasto Federalizado.</w:t>
            </w:r>
          </w:p>
        </w:tc>
        <w:tc>
          <w:tcPr>
            <w:tcW w:w="1766" w:type="dxa"/>
          </w:tcPr>
          <w:p w14:paraId="74C1E04E" w14:textId="10EB0777" w:rsidR="00B34CCC" w:rsidRPr="00EB563A" w:rsidRDefault="005F382D" w:rsidP="00B34CCC">
            <w:pPr>
              <w:spacing w:line="240" w:lineRule="auto"/>
              <w:rPr>
                <w:sz w:val="18"/>
                <w:lang w:val="es-ES"/>
              </w:rPr>
            </w:pPr>
            <w:r>
              <w:rPr>
                <w:rFonts w:cstheme="minorHAnsi"/>
                <w:lang w:val="es-ES"/>
              </w:rPr>
              <w:t>I100</w:t>
            </w:r>
          </w:p>
        </w:tc>
        <w:tc>
          <w:tcPr>
            <w:tcW w:w="1766" w:type="dxa"/>
          </w:tcPr>
          <w:p w14:paraId="3FCEE954" w14:textId="77777777" w:rsidR="00B34CCC" w:rsidRDefault="00B34CCC" w:rsidP="00B34CCC">
            <w:pPr>
              <w:rPr>
                <w:rFonts w:cstheme="minorHAnsi"/>
                <w:lang w:val="es-ES"/>
              </w:rPr>
            </w:pPr>
            <w:r w:rsidRPr="005B3FAE">
              <w:rPr>
                <w:rFonts w:cstheme="minorHAnsi"/>
                <w:lang w:val="es-ES"/>
              </w:rPr>
              <w:t>Salud Mental y adicciones</w:t>
            </w:r>
          </w:p>
          <w:p w14:paraId="4CC6FA49" w14:textId="77777777" w:rsidR="00B34CCC" w:rsidRPr="00EB563A" w:rsidRDefault="00B34CCC" w:rsidP="00B34CCC">
            <w:pPr>
              <w:spacing w:line="240" w:lineRule="auto"/>
              <w:rPr>
                <w:sz w:val="18"/>
                <w:lang w:val="es-ES"/>
              </w:rPr>
            </w:pPr>
          </w:p>
        </w:tc>
      </w:tr>
    </w:tbl>
    <w:p w14:paraId="7AD21E1F" w14:textId="486FE72E" w:rsidR="00C174D6" w:rsidRDefault="00C174D6">
      <w:pPr>
        <w:spacing w:line="276" w:lineRule="auto"/>
        <w:jc w:val="left"/>
        <w:rPr>
          <w:lang w:val="es-ES"/>
        </w:rPr>
      </w:pPr>
    </w:p>
    <w:p w14:paraId="6B787A51" w14:textId="1E789F1C" w:rsidR="00C63A63" w:rsidRPr="00C63A63" w:rsidRDefault="001B7021" w:rsidP="00C63A63">
      <w:pPr>
        <w:pStyle w:val="Ttulo2"/>
        <w:spacing w:line="240" w:lineRule="auto"/>
        <w:jc w:val="center"/>
        <w:rPr>
          <w:lang w:val="es-ES"/>
        </w:rPr>
      </w:pPr>
      <w:bookmarkStart w:id="171" w:name="_Toc209013142"/>
      <w:bookmarkStart w:id="172" w:name="_Toc222144804"/>
      <w:r w:rsidRPr="000E1BEC">
        <w:rPr>
          <w:lang w:val="es-ES"/>
        </w:rPr>
        <w:t>ANEXO IV.I</w:t>
      </w:r>
      <w:bookmarkEnd w:id="171"/>
      <w:bookmarkEnd w:id="172"/>
    </w:p>
    <w:p w14:paraId="57AC7824" w14:textId="0921336B"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w:t>
      </w:r>
      <w:r w:rsidR="001B7021">
        <w:rPr>
          <w:rFonts w:eastAsiaTheme="majorEastAsia" w:cstheme="majorBidi"/>
          <w:b/>
          <w:bCs/>
          <w:color w:val="404040" w:themeColor="text1" w:themeTint="BF"/>
          <w:lang w:val="es-ES"/>
        </w:rPr>
        <w:t>FICACIÓN DE LA PERSPECTIVA DE GÉ</w:t>
      </w:r>
      <w:r w:rsidRPr="00C63A63">
        <w:rPr>
          <w:rFonts w:eastAsiaTheme="majorEastAsia" w:cstheme="majorBidi"/>
          <w:b/>
          <w:bCs/>
          <w:color w:val="404040" w:themeColor="text1" w:themeTint="BF"/>
          <w:lang w:val="es-ES"/>
        </w:rPr>
        <w:t>NERO</w:t>
      </w:r>
    </w:p>
    <w:p w14:paraId="378D86BA" w14:textId="555B794C" w:rsidR="00D8706F" w:rsidRPr="006E1F9D" w:rsidRDefault="00D8706F" w:rsidP="009A3D98">
      <w:pPr>
        <w:spacing w:line="276" w:lineRule="auto"/>
        <w:rPr>
          <w:i/>
          <w:sz w:val="18"/>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66F0B52C" w14:textId="77777777" w:rsidTr="009A3D98">
        <w:trPr>
          <w:trHeight w:val="70"/>
        </w:trPr>
        <w:tc>
          <w:tcPr>
            <w:tcW w:w="3806" w:type="pct"/>
            <w:vMerge w:val="restart"/>
            <w:shd w:val="clear" w:color="auto" w:fill="808080" w:themeFill="background1" w:themeFillShade="80"/>
            <w:vAlign w:val="center"/>
          </w:tcPr>
          <w:p w14:paraId="70C526C3" w14:textId="77777777" w:rsidR="00D8706F" w:rsidRPr="00D8706F" w:rsidRDefault="00D8706F" w:rsidP="00D8706F">
            <w:pPr>
              <w:pStyle w:val="Prrafodelista"/>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566D0086" w14:textId="77777777" w:rsidR="00D8706F" w:rsidRPr="00D8706F" w:rsidRDefault="00D8706F" w:rsidP="00B57C01">
            <w:pPr>
              <w:pStyle w:val="Prrafodelista"/>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2EB9EDE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DE9370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0CB80039" w14:textId="77777777" w:rsidTr="009A3D98">
        <w:trPr>
          <w:trHeight w:val="70"/>
        </w:trPr>
        <w:tc>
          <w:tcPr>
            <w:tcW w:w="3806" w:type="pct"/>
            <w:vMerge/>
            <w:shd w:val="clear" w:color="auto" w:fill="808080" w:themeFill="background1" w:themeFillShade="80"/>
          </w:tcPr>
          <w:p w14:paraId="3B634A94" w14:textId="77777777" w:rsidR="00D8706F" w:rsidRPr="00D8706F" w:rsidRDefault="00D8706F" w:rsidP="00B57C01">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6B30D153" w14:textId="77777777" w:rsidR="00D8706F" w:rsidRPr="00D8706F" w:rsidRDefault="00D8706F" w:rsidP="00B57C01">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4ADB5AE2" w14:textId="77777777" w:rsidR="00D8706F" w:rsidRPr="00D8706F" w:rsidRDefault="00D8706F" w:rsidP="00B57C01">
            <w:pPr>
              <w:jc w:val="center"/>
              <w:rPr>
                <w:rFonts w:cstheme="minorHAnsi"/>
                <w:b/>
                <w:color w:val="FFFFFF" w:themeColor="background1"/>
                <w:szCs w:val="20"/>
              </w:rPr>
            </w:pPr>
          </w:p>
        </w:tc>
        <w:tc>
          <w:tcPr>
            <w:tcW w:w="149" w:type="pct"/>
            <w:shd w:val="clear" w:color="auto" w:fill="808080" w:themeFill="background1" w:themeFillShade="80"/>
            <w:vAlign w:val="center"/>
          </w:tcPr>
          <w:p w14:paraId="5C3A622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46D421A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31CA377"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2D47905E" w14:textId="77777777" w:rsidTr="00AF3F88">
        <w:trPr>
          <w:trHeight w:val="990"/>
        </w:trPr>
        <w:tc>
          <w:tcPr>
            <w:tcW w:w="3805" w:type="pct"/>
          </w:tcPr>
          <w:p w14:paraId="3526733D"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F1FBFE8" w14:textId="77777777" w:rsidR="00D8706F" w:rsidRPr="002522AA" w:rsidRDefault="00D8706F" w:rsidP="002539CD">
            <w:pPr>
              <w:rPr>
                <w:rFonts w:cstheme="minorHAnsi"/>
              </w:rPr>
            </w:pPr>
          </w:p>
        </w:tc>
        <w:tc>
          <w:tcPr>
            <w:tcW w:w="299" w:type="pct"/>
          </w:tcPr>
          <w:p w14:paraId="2011EB78"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A83194E" w14:textId="24BA5091" w:rsidR="00D8706F" w:rsidRPr="002522AA" w:rsidRDefault="002539CD" w:rsidP="00B57C01">
            <w:pPr>
              <w:jc w:val="center"/>
              <w:rPr>
                <w:rFonts w:cstheme="minorHAnsi"/>
              </w:rPr>
            </w:pPr>
            <w:r>
              <w:rPr>
                <w:rFonts w:cstheme="minorHAnsi"/>
              </w:rPr>
              <w:t>X</w:t>
            </w:r>
          </w:p>
        </w:tc>
        <w:tc>
          <w:tcPr>
            <w:tcW w:w="225" w:type="pct"/>
            <w:shd w:val="clear" w:color="auto" w:fill="FFFFFF" w:themeFill="background1"/>
            <w:vAlign w:val="center"/>
          </w:tcPr>
          <w:p w14:paraId="426EC6D0"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ECDEE9C" w14:textId="77777777" w:rsidR="00D8706F" w:rsidRPr="002522AA" w:rsidRDefault="00D8706F" w:rsidP="00B57C01">
            <w:pPr>
              <w:jc w:val="center"/>
              <w:rPr>
                <w:rFonts w:cstheme="minorHAnsi"/>
              </w:rPr>
            </w:pPr>
          </w:p>
        </w:tc>
      </w:tr>
      <w:tr w:rsidR="002612C7" w:rsidRPr="002522AA" w14:paraId="2C6B9689" w14:textId="77777777" w:rsidTr="009A3D98">
        <w:tc>
          <w:tcPr>
            <w:tcW w:w="5000" w:type="pct"/>
            <w:gridSpan w:val="6"/>
            <w:shd w:val="clear" w:color="auto" w:fill="FFFFFF" w:themeFill="background1"/>
          </w:tcPr>
          <w:p w14:paraId="48E8F77F" w14:textId="7A82335D" w:rsidR="002612C7" w:rsidRPr="002522AA" w:rsidRDefault="002612C7" w:rsidP="00C63A63">
            <w:pPr>
              <w:jc w:val="left"/>
              <w:rPr>
                <w:rFonts w:cstheme="minorHAnsi"/>
              </w:rPr>
            </w:pPr>
            <w:r>
              <w:t>S</w:t>
            </w:r>
            <w:r w:rsidRPr="002612C7">
              <w:t>ugerencias de mejora</w:t>
            </w:r>
            <w:r w:rsidR="00C63A63">
              <w:t>*:</w:t>
            </w:r>
          </w:p>
        </w:tc>
      </w:tr>
      <w:tr w:rsidR="009A3D98" w:rsidRPr="002522AA" w14:paraId="23882D03" w14:textId="77777777" w:rsidTr="009A3D98">
        <w:tc>
          <w:tcPr>
            <w:tcW w:w="3805" w:type="pct"/>
          </w:tcPr>
          <w:p w14:paraId="2D7A3ABE"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452C67A3" w14:textId="522538FD" w:rsidR="00D8706F" w:rsidRPr="002522AA" w:rsidRDefault="00AF3F88" w:rsidP="00AF3F88">
            <w:pPr>
              <w:rPr>
                <w:rFonts w:cstheme="minorHAnsi"/>
              </w:rPr>
            </w:pPr>
            <w:r>
              <w:rPr>
                <w:rFonts w:cstheme="minorHAnsi"/>
              </w:rPr>
              <w:t>X</w:t>
            </w:r>
          </w:p>
        </w:tc>
        <w:tc>
          <w:tcPr>
            <w:tcW w:w="299" w:type="pct"/>
          </w:tcPr>
          <w:p w14:paraId="53909F2C"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E373558" w14:textId="029CBDAD" w:rsidR="00D8706F" w:rsidRPr="002522AA" w:rsidRDefault="00D8706F" w:rsidP="00B57C01">
            <w:pPr>
              <w:jc w:val="center"/>
              <w:rPr>
                <w:rFonts w:cstheme="minorHAnsi"/>
              </w:rPr>
            </w:pPr>
          </w:p>
        </w:tc>
        <w:tc>
          <w:tcPr>
            <w:tcW w:w="225" w:type="pct"/>
            <w:shd w:val="clear" w:color="auto" w:fill="FFFFFF" w:themeFill="background1"/>
            <w:vAlign w:val="center"/>
          </w:tcPr>
          <w:p w14:paraId="5706736B"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D86B2DA" w14:textId="77777777" w:rsidR="00D8706F" w:rsidRPr="002522AA" w:rsidRDefault="00D8706F" w:rsidP="00B57C01">
            <w:pPr>
              <w:jc w:val="center"/>
              <w:rPr>
                <w:rFonts w:cstheme="minorHAnsi"/>
              </w:rPr>
            </w:pPr>
          </w:p>
        </w:tc>
      </w:tr>
      <w:tr w:rsidR="002612C7" w:rsidRPr="002522AA" w14:paraId="4E02536A" w14:textId="77777777" w:rsidTr="009A3D98">
        <w:tc>
          <w:tcPr>
            <w:tcW w:w="5000" w:type="pct"/>
            <w:gridSpan w:val="6"/>
            <w:shd w:val="clear" w:color="auto" w:fill="FFFFFF" w:themeFill="background1"/>
          </w:tcPr>
          <w:p w14:paraId="18AD5E2B" w14:textId="354502F0" w:rsidR="002612C7" w:rsidRPr="002522AA" w:rsidRDefault="002612C7" w:rsidP="00C63A63">
            <w:pPr>
              <w:rPr>
                <w:rFonts w:cstheme="minorHAnsi"/>
              </w:rPr>
            </w:pPr>
            <w:r>
              <w:t>S</w:t>
            </w:r>
            <w:r w:rsidRPr="002612C7">
              <w:t>ugerencias de mejora</w:t>
            </w:r>
            <w:r w:rsidR="00C63A63">
              <w:t xml:space="preserve"> *:</w:t>
            </w:r>
          </w:p>
        </w:tc>
      </w:tr>
      <w:tr w:rsidR="009A3D98" w:rsidRPr="002522AA" w14:paraId="3CCA9E8C" w14:textId="77777777" w:rsidTr="009A3D98">
        <w:tc>
          <w:tcPr>
            <w:tcW w:w="3805" w:type="pct"/>
          </w:tcPr>
          <w:p w14:paraId="7BFB1E95"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6BD1232D" w14:textId="77777777" w:rsidR="00D8706F" w:rsidRPr="002522AA" w:rsidRDefault="00D8706F" w:rsidP="00B57C01">
            <w:pPr>
              <w:ind w:left="349"/>
              <w:rPr>
                <w:rFonts w:cstheme="minorHAnsi"/>
              </w:rPr>
            </w:pPr>
          </w:p>
        </w:tc>
        <w:tc>
          <w:tcPr>
            <w:tcW w:w="299" w:type="pct"/>
          </w:tcPr>
          <w:p w14:paraId="513F68A9"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089F0A38" w14:textId="3E5A3642" w:rsidR="00D8706F" w:rsidRPr="002522AA" w:rsidRDefault="00B34CCC" w:rsidP="00B57C01">
            <w:pPr>
              <w:jc w:val="center"/>
              <w:rPr>
                <w:rFonts w:cstheme="minorHAnsi"/>
              </w:rPr>
            </w:pPr>
            <w:r>
              <w:rPr>
                <w:rFonts w:cstheme="minorHAnsi"/>
              </w:rPr>
              <w:t>x</w:t>
            </w:r>
          </w:p>
        </w:tc>
        <w:tc>
          <w:tcPr>
            <w:tcW w:w="225" w:type="pct"/>
            <w:shd w:val="clear" w:color="auto" w:fill="FFFFFF" w:themeFill="background1"/>
            <w:vAlign w:val="center"/>
          </w:tcPr>
          <w:p w14:paraId="5857AC4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3678365F" w14:textId="77777777" w:rsidR="00D8706F" w:rsidRPr="002522AA" w:rsidRDefault="00D8706F" w:rsidP="00B57C01">
            <w:pPr>
              <w:jc w:val="center"/>
              <w:rPr>
                <w:rFonts w:cstheme="minorHAnsi"/>
              </w:rPr>
            </w:pPr>
          </w:p>
        </w:tc>
      </w:tr>
      <w:tr w:rsidR="002612C7" w:rsidRPr="002522AA" w14:paraId="2A24BA1F" w14:textId="77777777" w:rsidTr="009A3D98">
        <w:tc>
          <w:tcPr>
            <w:tcW w:w="5000" w:type="pct"/>
            <w:gridSpan w:val="6"/>
            <w:shd w:val="clear" w:color="auto" w:fill="FFFFFF" w:themeFill="background1"/>
          </w:tcPr>
          <w:p w14:paraId="505363B3" w14:textId="04BA7F92" w:rsidR="002612C7" w:rsidRPr="002522AA" w:rsidRDefault="00C63A63" w:rsidP="002612C7">
            <w:pPr>
              <w:jc w:val="left"/>
              <w:rPr>
                <w:rFonts w:cstheme="minorHAnsi"/>
              </w:rPr>
            </w:pPr>
            <w:r>
              <w:t>S</w:t>
            </w:r>
            <w:r w:rsidRPr="002612C7">
              <w:t>ugerencias de mejora</w:t>
            </w:r>
            <w:r>
              <w:t xml:space="preserve"> *:</w:t>
            </w:r>
          </w:p>
        </w:tc>
      </w:tr>
      <w:tr w:rsidR="009A3D98" w:rsidRPr="002522AA" w14:paraId="6E23BB36" w14:textId="77777777" w:rsidTr="009A3D98">
        <w:tc>
          <w:tcPr>
            <w:tcW w:w="3805" w:type="pct"/>
          </w:tcPr>
          <w:p w14:paraId="5E0506E9"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tcPr>
          <w:p w14:paraId="01E6F5B6" w14:textId="77777777" w:rsidR="00D8706F" w:rsidRPr="002522AA" w:rsidRDefault="00D8706F" w:rsidP="00B57C01">
            <w:pPr>
              <w:ind w:left="349"/>
              <w:rPr>
                <w:rFonts w:cstheme="minorHAnsi"/>
              </w:rPr>
            </w:pPr>
          </w:p>
        </w:tc>
        <w:tc>
          <w:tcPr>
            <w:tcW w:w="299" w:type="pct"/>
          </w:tcPr>
          <w:p w14:paraId="146CEB29" w14:textId="25E05214" w:rsidR="00D8706F" w:rsidRPr="002522AA" w:rsidRDefault="00B34CCC" w:rsidP="00B57C01">
            <w:pPr>
              <w:jc w:val="center"/>
              <w:rPr>
                <w:rFonts w:cstheme="minorHAnsi"/>
              </w:rPr>
            </w:pPr>
            <w:r>
              <w:rPr>
                <w:rFonts w:cstheme="minorHAnsi"/>
              </w:rPr>
              <w:t>x</w:t>
            </w:r>
          </w:p>
        </w:tc>
        <w:tc>
          <w:tcPr>
            <w:tcW w:w="150" w:type="pct"/>
            <w:shd w:val="clear" w:color="auto" w:fill="FFFFFF" w:themeFill="background1"/>
            <w:vAlign w:val="center"/>
          </w:tcPr>
          <w:p w14:paraId="31864589"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72667BF"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6766CF18" w14:textId="77777777" w:rsidR="00D8706F" w:rsidRPr="002522AA" w:rsidRDefault="00D8706F" w:rsidP="00B57C01">
            <w:pPr>
              <w:jc w:val="center"/>
              <w:rPr>
                <w:rFonts w:cstheme="minorHAnsi"/>
              </w:rPr>
            </w:pPr>
          </w:p>
        </w:tc>
      </w:tr>
      <w:tr w:rsidR="002612C7" w:rsidRPr="002522AA" w14:paraId="1138D82E" w14:textId="77777777" w:rsidTr="009A3D98">
        <w:tc>
          <w:tcPr>
            <w:tcW w:w="5000" w:type="pct"/>
            <w:gridSpan w:val="6"/>
            <w:shd w:val="clear" w:color="auto" w:fill="FFFFFF" w:themeFill="background1"/>
          </w:tcPr>
          <w:p w14:paraId="1E6E86DF" w14:textId="673B0687" w:rsidR="002612C7" w:rsidRPr="002522AA" w:rsidRDefault="00C63A63" w:rsidP="002612C7">
            <w:pPr>
              <w:jc w:val="left"/>
              <w:rPr>
                <w:rFonts w:cstheme="minorHAnsi"/>
              </w:rPr>
            </w:pPr>
            <w:r>
              <w:t>S</w:t>
            </w:r>
            <w:r w:rsidRPr="002612C7">
              <w:t>ugerencias de mejora</w:t>
            </w:r>
            <w:r>
              <w:t xml:space="preserve"> *:</w:t>
            </w:r>
          </w:p>
        </w:tc>
      </w:tr>
      <w:tr w:rsidR="009A3D98" w:rsidRPr="002522AA" w14:paraId="20798465" w14:textId="77777777" w:rsidTr="009A3D98">
        <w:tc>
          <w:tcPr>
            <w:tcW w:w="3805" w:type="pct"/>
          </w:tcPr>
          <w:p w14:paraId="6BD1EB3E"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6F3AA7A0" w14:textId="77777777" w:rsidR="00D8706F" w:rsidRPr="002522AA" w:rsidRDefault="00D8706F" w:rsidP="00B57C01">
            <w:pPr>
              <w:ind w:left="349"/>
              <w:rPr>
                <w:rFonts w:cstheme="minorHAnsi"/>
              </w:rPr>
            </w:pPr>
          </w:p>
        </w:tc>
        <w:tc>
          <w:tcPr>
            <w:tcW w:w="299" w:type="pct"/>
          </w:tcPr>
          <w:p w14:paraId="383D99F0" w14:textId="29B98369" w:rsidR="00D8706F" w:rsidRPr="002522AA" w:rsidRDefault="00B34CCC" w:rsidP="00B57C01">
            <w:pPr>
              <w:jc w:val="center"/>
              <w:rPr>
                <w:rFonts w:cstheme="minorHAnsi"/>
              </w:rPr>
            </w:pPr>
            <w:r>
              <w:rPr>
                <w:rFonts w:cstheme="minorHAnsi"/>
              </w:rPr>
              <w:t>x</w:t>
            </w:r>
          </w:p>
        </w:tc>
        <w:tc>
          <w:tcPr>
            <w:tcW w:w="150" w:type="pct"/>
            <w:shd w:val="clear" w:color="auto" w:fill="FFFFFF" w:themeFill="background1"/>
            <w:vAlign w:val="center"/>
          </w:tcPr>
          <w:p w14:paraId="2E476CEC"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52A605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45BDE150" w14:textId="77777777" w:rsidR="00D8706F" w:rsidRPr="002522AA" w:rsidRDefault="00D8706F" w:rsidP="00B57C01">
            <w:pPr>
              <w:jc w:val="center"/>
              <w:rPr>
                <w:rFonts w:cstheme="minorHAnsi"/>
              </w:rPr>
            </w:pPr>
          </w:p>
        </w:tc>
      </w:tr>
      <w:tr w:rsidR="002612C7" w:rsidRPr="002522AA" w14:paraId="3129DC45" w14:textId="77777777" w:rsidTr="009A3D98">
        <w:tc>
          <w:tcPr>
            <w:tcW w:w="5000" w:type="pct"/>
            <w:gridSpan w:val="6"/>
            <w:shd w:val="clear" w:color="auto" w:fill="FFFFFF" w:themeFill="background1"/>
          </w:tcPr>
          <w:p w14:paraId="69DBD290" w14:textId="49C8FF5F" w:rsidR="002612C7" w:rsidRPr="002522AA" w:rsidRDefault="00C63A63" w:rsidP="002612C7">
            <w:pPr>
              <w:jc w:val="left"/>
              <w:rPr>
                <w:rFonts w:cstheme="minorHAnsi"/>
              </w:rPr>
            </w:pPr>
            <w:r>
              <w:t>S</w:t>
            </w:r>
            <w:r w:rsidRPr="002612C7">
              <w:t>ugerencias de mejora</w:t>
            </w:r>
            <w:r>
              <w:t xml:space="preserve"> *:</w:t>
            </w:r>
          </w:p>
        </w:tc>
      </w:tr>
      <w:tr w:rsidR="009A3D98" w:rsidRPr="002522AA" w14:paraId="56A27402" w14:textId="77777777" w:rsidTr="009A3D98">
        <w:tc>
          <w:tcPr>
            <w:tcW w:w="3805" w:type="pct"/>
          </w:tcPr>
          <w:p w14:paraId="70D8D15C" w14:textId="77777777" w:rsidR="00D8706F" w:rsidRPr="002522AA" w:rsidRDefault="00D8706F" w:rsidP="007F513C">
            <w:pPr>
              <w:pStyle w:val="Prrafodelista"/>
              <w:numPr>
                <w:ilvl w:val="0"/>
                <w:numId w:val="4"/>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48E498E1" w14:textId="77777777" w:rsidR="00D8706F" w:rsidRPr="002522AA" w:rsidRDefault="00D8706F" w:rsidP="00B57C01">
            <w:pPr>
              <w:ind w:left="349"/>
              <w:rPr>
                <w:rFonts w:cstheme="minorHAnsi"/>
              </w:rPr>
            </w:pPr>
          </w:p>
        </w:tc>
        <w:tc>
          <w:tcPr>
            <w:tcW w:w="299" w:type="pct"/>
          </w:tcPr>
          <w:p w14:paraId="04C9BD4B"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4A6F99A6" w14:textId="4CF32B2F" w:rsidR="00D8706F" w:rsidRPr="002522AA" w:rsidRDefault="00B34CCC" w:rsidP="00B57C01">
            <w:pPr>
              <w:jc w:val="center"/>
              <w:rPr>
                <w:rFonts w:cstheme="minorHAnsi"/>
              </w:rPr>
            </w:pPr>
            <w:r>
              <w:rPr>
                <w:rFonts w:cstheme="minorHAnsi"/>
              </w:rPr>
              <w:t>x</w:t>
            </w:r>
          </w:p>
        </w:tc>
        <w:tc>
          <w:tcPr>
            <w:tcW w:w="225" w:type="pct"/>
            <w:shd w:val="clear" w:color="auto" w:fill="FFFFFF" w:themeFill="background1"/>
            <w:vAlign w:val="center"/>
          </w:tcPr>
          <w:p w14:paraId="3666400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0BB26A3E" w14:textId="77777777" w:rsidR="00D8706F" w:rsidRPr="002522AA" w:rsidRDefault="00D8706F" w:rsidP="00B57C01">
            <w:pPr>
              <w:jc w:val="center"/>
              <w:rPr>
                <w:rFonts w:cstheme="minorHAnsi"/>
              </w:rPr>
            </w:pPr>
          </w:p>
        </w:tc>
      </w:tr>
      <w:tr w:rsidR="009A3D98" w:rsidRPr="002522AA" w14:paraId="081B852A" w14:textId="77777777" w:rsidTr="009A3D98">
        <w:tc>
          <w:tcPr>
            <w:tcW w:w="5000" w:type="pct"/>
            <w:gridSpan w:val="6"/>
            <w:shd w:val="clear" w:color="auto" w:fill="FFFFFF" w:themeFill="background1"/>
          </w:tcPr>
          <w:p w14:paraId="5DAB1A44" w14:textId="7B69AE98" w:rsidR="009A3D98" w:rsidRPr="002522AA" w:rsidRDefault="00C63A63" w:rsidP="009A3D98">
            <w:pPr>
              <w:rPr>
                <w:rFonts w:cstheme="minorHAnsi"/>
              </w:rPr>
            </w:pPr>
            <w:r>
              <w:t>S</w:t>
            </w:r>
            <w:r w:rsidRPr="002612C7">
              <w:t>ugerencias de mejora</w:t>
            </w:r>
            <w:r>
              <w:t xml:space="preserve"> *:</w:t>
            </w:r>
          </w:p>
        </w:tc>
      </w:tr>
      <w:tr w:rsidR="009A3D98" w:rsidRPr="002522AA" w14:paraId="4A130D28" w14:textId="77777777" w:rsidTr="009A3D98">
        <w:tc>
          <w:tcPr>
            <w:tcW w:w="3805" w:type="pct"/>
          </w:tcPr>
          <w:p w14:paraId="72B1C9CE" w14:textId="252C2397" w:rsidR="009A3D98" w:rsidRPr="009A3D98" w:rsidRDefault="009A3D98" w:rsidP="007F513C">
            <w:pPr>
              <w:pStyle w:val="Prrafodelista"/>
              <w:numPr>
                <w:ilvl w:val="0"/>
                <w:numId w:val="4"/>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2997E0D1" w14:textId="77777777" w:rsidR="009A3D98" w:rsidRPr="002522AA" w:rsidRDefault="009A3D98" w:rsidP="00B57C01">
            <w:pPr>
              <w:ind w:left="349"/>
              <w:rPr>
                <w:rFonts w:cstheme="minorHAnsi"/>
              </w:rPr>
            </w:pPr>
          </w:p>
        </w:tc>
        <w:tc>
          <w:tcPr>
            <w:tcW w:w="299" w:type="pct"/>
          </w:tcPr>
          <w:p w14:paraId="42988ADE" w14:textId="61E5F17F" w:rsidR="009A3D98" w:rsidRPr="002522AA" w:rsidRDefault="00840C02" w:rsidP="00B57C01">
            <w:pPr>
              <w:jc w:val="center"/>
              <w:rPr>
                <w:rFonts w:cstheme="minorHAnsi"/>
              </w:rPr>
            </w:pPr>
            <w:r>
              <w:rPr>
                <w:rFonts w:cstheme="minorHAnsi"/>
              </w:rPr>
              <w:t>x</w:t>
            </w:r>
          </w:p>
        </w:tc>
        <w:tc>
          <w:tcPr>
            <w:tcW w:w="150" w:type="pct"/>
            <w:shd w:val="clear" w:color="auto" w:fill="FFFFFF" w:themeFill="background1"/>
            <w:vAlign w:val="center"/>
          </w:tcPr>
          <w:p w14:paraId="7114316D" w14:textId="77777777" w:rsidR="009A3D98" w:rsidRPr="002522AA" w:rsidRDefault="009A3D98" w:rsidP="00B57C01">
            <w:pPr>
              <w:jc w:val="center"/>
              <w:rPr>
                <w:rFonts w:cstheme="minorHAnsi"/>
              </w:rPr>
            </w:pPr>
          </w:p>
        </w:tc>
        <w:tc>
          <w:tcPr>
            <w:tcW w:w="225" w:type="pct"/>
            <w:shd w:val="clear" w:color="auto" w:fill="FFFFFF" w:themeFill="background1"/>
            <w:vAlign w:val="center"/>
          </w:tcPr>
          <w:p w14:paraId="2EB90714"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0B515413" w14:textId="77777777" w:rsidR="009A3D98" w:rsidRPr="002522AA" w:rsidRDefault="009A3D98" w:rsidP="00B57C01">
            <w:pPr>
              <w:jc w:val="center"/>
              <w:rPr>
                <w:rFonts w:cstheme="minorHAnsi"/>
              </w:rPr>
            </w:pPr>
          </w:p>
        </w:tc>
      </w:tr>
      <w:tr w:rsidR="002612C7" w:rsidRPr="002522AA" w14:paraId="1F3F039A" w14:textId="77777777" w:rsidTr="009A3D98">
        <w:tc>
          <w:tcPr>
            <w:tcW w:w="5000" w:type="pct"/>
            <w:gridSpan w:val="6"/>
          </w:tcPr>
          <w:p w14:paraId="3CBC4F67" w14:textId="2AA9F85C" w:rsidR="002612C7" w:rsidRPr="002522AA" w:rsidRDefault="00C63A63" w:rsidP="002612C7">
            <w:pPr>
              <w:jc w:val="left"/>
              <w:rPr>
                <w:rFonts w:cstheme="minorHAnsi"/>
              </w:rPr>
            </w:pPr>
            <w:r>
              <w:t>S</w:t>
            </w:r>
            <w:r w:rsidRPr="002612C7">
              <w:t>ugerencias de mejora</w:t>
            </w:r>
            <w:r>
              <w:t xml:space="preserve"> *:</w:t>
            </w:r>
          </w:p>
        </w:tc>
      </w:tr>
    </w:tbl>
    <w:p w14:paraId="5782B328" w14:textId="3F9FCDCB" w:rsidR="007A21B3" w:rsidRDefault="006E1F9D">
      <w:pPr>
        <w:spacing w:line="276" w:lineRule="auto"/>
        <w:jc w:val="left"/>
        <w:rPr>
          <w:sz w:val="14"/>
        </w:rPr>
      </w:pPr>
      <w:r w:rsidRPr="006E1F9D">
        <w:rPr>
          <w:sz w:val="14"/>
        </w:rPr>
        <w:t>*Responder en caso de aplicar.</w:t>
      </w:r>
    </w:p>
    <w:p w14:paraId="2C435725" w14:textId="77777777" w:rsidR="00080470" w:rsidRDefault="00080470">
      <w:pPr>
        <w:spacing w:line="276" w:lineRule="auto"/>
        <w:jc w:val="left"/>
        <w:rPr>
          <w:sz w:val="14"/>
        </w:rPr>
      </w:pPr>
    </w:p>
    <w:p w14:paraId="42AEE69E" w14:textId="77777777" w:rsidR="00080470" w:rsidRDefault="00080470">
      <w:pPr>
        <w:spacing w:line="276" w:lineRule="auto"/>
        <w:jc w:val="left"/>
      </w:pPr>
    </w:p>
    <w:p w14:paraId="03DF48A2" w14:textId="21BF3919" w:rsidR="007A21B3" w:rsidRDefault="007A21B3" w:rsidP="007A21B3">
      <w:pPr>
        <w:pStyle w:val="Ttulo2"/>
        <w:spacing w:line="240" w:lineRule="auto"/>
        <w:jc w:val="center"/>
        <w:rPr>
          <w:lang w:val="es-ES"/>
        </w:rPr>
      </w:pPr>
      <w:bookmarkStart w:id="173" w:name="_Toc209013143"/>
      <w:bookmarkStart w:id="174" w:name="_Toc222144805"/>
      <w:r>
        <w:rPr>
          <w:lang w:val="es-ES"/>
        </w:rPr>
        <w:lastRenderedPageBreak/>
        <w:t>Anexo V</w:t>
      </w:r>
      <w:bookmarkEnd w:id="173"/>
      <w:bookmarkEnd w:id="174"/>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864D12">
        <w:trPr>
          <w:trHeight w:val="77"/>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3F5692" w:rsidRDefault="006A6BE5" w:rsidP="008F0410">
            <w:pPr>
              <w:spacing w:after="0" w:line="240" w:lineRule="auto"/>
              <w:jc w:val="center"/>
              <w:rPr>
                <w:b/>
                <w:bCs/>
                <w:color w:val="FFFFFF" w:themeColor="background1"/>
                <w:lang w:eastAsia="es-MX"/>
              </w:rPr>
            </w:pPr>
          </w:p>
        </w:tc>
      </w:tr>
      <w:tr w:rsidR="006A6BE5" w:rsidRPr="00A4499B" w14:paraId="4194081B" w14:textId="77777777" w:rsidTr="00864D12">
        <w:trPr>
          <w:trHeight w:val="834"/>
        </w:trPr>
        <w:tc>
          <w:tcPr>
            <w:tcW w:w="2586" w:type="dxa"/>
            <w:tcMar>
              <w:top w:w="0" w:type="dxa"/>
              <w:left w:w="70" w:type="dxa"/>
              <w:bottom w:w="0" w:type="dxa"/>
              <w:right w:w="70" w:type="dxa"/>
            </w:tcMar>
            <w:vAlign w:val="center"/>
            <w:hideMark/>
          </w:tcPr>
          <w:p w14:paraId="3F5D5E47" w14:textId="77777777" w:rsidR="006A6BE5" w:rsidRPr="003F5692" w:rsidRDefault="006A6BE5" w:rsidP="008F0410">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36FB9C52" w:rsidR="006A6BE5" w:rsidRPr="00AB351E" w:rsidRDefault="00840C02" w:rsidP="00840C02">
            <w:pPr>
              <w:spacing w:after="0" w:line="240" w:lineRule="auto"/>
              <w:jc w:val="center"/>
              <w:rPr>
                <w:rFonts w:cstheme="minorHAnsi"/>
                <w:bCs/>
                <w:sz w:val="18"/>
                <w:szCs w:val="18"/>
                <w:lang w:eastAsia="es-MX"/>
              </w:rPr>
            </w:pPr>
            <w:r w:rsidRPr="00AB351E">
              <w:rPr>
                <w:rFonts w:cstheme="minorHAnsi"/>
                <w:bCs/>
                <w:sz w:val="18"/>
                <w:szCs w:val="18"/>
                <w:lang w:eastAsia="es-MX"/>
              </w:rPr>
              <w:t>E</w:t>
            </w:r>
            <w:r w:rsidR="006A6BE5" w:rsidRPr="00AB351E">
              <w:rPr>
                <w:rFonts w:cstheme="minorHAnsi"/>
                <w:bCs/>
                <w:sz w:val="18"/>
                <w:szCs w:val="18"/>
                <w:lang w:eastAsia="es-MX"/>
              </w:rPr>
              <w:t xml:space="preserve">valuación </w:t>
            </w:r>
            <w:r w:rsidR="00C11E34">
              <w:rPr>
                <w:rFonts w:cstheme="minorHAnsi"/>
                <w:bCs/>
                <w:sz w:val="18"/>
                <w:szCs w:val="18"/>
                <w:lang w:eastAsia="es-MX"/>
              </w:rPr>
              <w:t>d</w:t>
            </w:r>
            <w:r w:rsidRPr="00AB351E">
              <w:rPr>
                <w:rFonts w:cstheme="minorHAnsi"/>
                <w:bCs/>
                <w:sz w:val="18"/>
                <w:szCs w:val="18"/>
                <w:lang w:eastAsia="es-MX"/>
              </w:rPr>
              <w:t xml:space="preserve">e </w:t>
            </w:r>
            <w:r w:rsidR="0050005C" w:rsidRPr="00AB351E">
              <w:rPr>
                <w:rFonts w:cstheme="minorHAnsi"/>
                <w:bCs/>
                <w:sz w:val="18"/>
                <w:szCs w:val="18"/>
                <w:lang w:eastAsia="es-MX"/>
              </w:rPr>
              <w:t>Desempeño, ejercicio</w:t>
            </w:r>
            <w:r w:rsidRPr="00AB351E">
              <w:rPr>
                <w:rFonts w:cstheme="minorHAnsi"/>
                <w:bCs/>
                <w:sz w:val="18"/>
                <w:szCs w:val="18"/>
                <w:lang w:eastAsia="es-MX"/>
              </w:rPr>
              <w:t xml:space="preserve"> 2024</w:t>
            </w:r>
          </w:p>
        </w:tc>
      </w:tr>
      <w:tr w:rsidR="006A6BE5" w:rsidRPr="00A4499B" w14:paraId="346340BE" w14:textId="77777777" w:rsidTr="00864D12">
        <w:trPr>
          <w:trHeight w:val="620"/>
        </w:trPr>
        <w:tc>
          <w:tcPr>
            <w:tcW w:w="2586" w:type="dxa"/>
            <w:tcMar>
              <w:top w:w="0" w:type="dxa"/>
              <w:left w:w="70" w:type="dxa"/>
              <w:bottom w:w="0" w:type="dxa"/>
              <w:right w:w="70" w:type="dxa"/>
            </w:tcMar>
            <w:vAlign w:val="center"/>
            <w:hideMark/>
          </w:tcPr>
          <w:p w14:paraId="6707D164" w14:textId="77777777" w:rsidR="006A6BE5" w:rsidRPr="003F5692" w:rsidRDefault="006A6BE5" w:rsidP="008F0410">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4D377226" w:rsidR="006A6BE5" w:rsidRPr="00AB351E" w:rsidRDefault="00840C02" w:rsidP="008F0410">
            <w:pPr>
              <w:spacing w:after="0" w:line="240" w:lineRule="auto"/>
              <w:jc w:val="center"/>
              <w:rPr>
                <w:rFonts w:cstheme="minorHAnsi"/>
                <w:bCs/>
                <w:sz w:val="18"/>
                <w:szCs w:val="18"/>
                <w:lang w:eastAsia="es-MX"/>
              </w:rPr>
            </w:pPr>
            <w:r w:rsidRPr="00080470">
              <w:rPr>
                <w:rFonts w:cstheme="minorHAnsi"/>
                <w:bCs/>
                <w:sz w:val="18"/>
                <w:szCs w:val="18"/>
                <w:lang w:eastAsia="es-MX"/>
              </w:rPr>
              <w:t>Salud Mental y Adicciones, I100</w:t>
            </w:r>
          </w:p>
        </w:tc>
      </w:tr>
      <w:tr w:rsidR="006A6BE5" w:rsidRPr="00A4499B" w14:paraId="0B685103" w14:textId="77777777" w:rsidTr="00864D12">
        <w:trPr>
          <w:trHeight w:val="510"/>
        </w:trPr>
        <w:tc>
          <w:tcPr>
            <w:tcW w:w="2586" w:type="dxa"/>
            <w:tcMar>
              <w:top w:w="0" w:type="dxa"/>
              <w:left w:w="70" w:type="dxa"/>
              <w:bottom w:w="0" w:type="dxa"/>
              <w:right w:w="70" w:type="dxa"/>
            </w:tcMar>
            <w:vAlign w:val="center"/>
            <w:hideMark/>
          </w:tcPr>
          <w:p w14:paraId="5EB799FB"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73900625" w:rsidR="006A6BE5" w:rsidRPr="00AB351E" w:rsidRDefault="00AB351E" w:rsidP="008F0410">
            <w:pPr>
              <w:spacing w:after="0" w:line="240" w:lineRule="auto"/>
              <w:jc w:val="center"/>
              <w:rPr>
                <w:rFonts w:cstheme="minorHAnsi"/>
                <w:bCs/>
                <w:sz w:val="18"/>
                <w:szCs w:val="18"/>
                <w:lang w:eastAsia="es-MX"/>
              </w:rPr>
            </w:pPr>
            <w:r>
              <w:rPr>
                <w:rFonts w:cstheme="minorHAnsi"/>
                <w:bCs/>
                <w:sz w:val="18"/>
                <w:szCs w:val="18"/>
                <w:lang w:eastAsia="es-MX"/>
              </w:rPr>
              <w:t>FASSA FEDERAL</w:t>
            </w:r>
          </w:p>
        </w:tc>
      </w:tr>
      <w:tr w:rsidR="006A6BE5" w:rsidRPr="00A4499B" w14:paraId="2A520BB7" w14:textId="77777777" w:rsidTr="00864D12">
        <w:trPr>
          <w:trHeight w:val="743"/>
        </w:trPr>
        <w:tc>
          <w:tcPr>
            <w:tcW w:w="2586" w:type="dxa"/>
            <w:tcMar>
              <w:top w:w="0" w:type="dxa"/>
              <w:left w:w="70" w:type="dxa"/>
              <w:bottom w:w="0" w:type="dxa"/>
              <w:right w:w="70" w:type="dxa"/>
            </w:tcMar>
            <w:vAlign w:val="center"/>
            <w:hideMark/>
          </w:tcPr>
          <w:p w14:paraId="3BF8852E"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50F0A7D8" w:rsidR="006A6BE5" w:rsidRPr="00AB351E" w:rsidRDefault="006B7547" w:rsidP="0011720A">
            <w:pPr>
              <w:spacing w:after="0" w:line="240" w:lineRule="auto"/>
              <w:jc w:val="center"/>
              <w:rPr>
                <w:rFonts w:cstheme="minorHAnsi"/>
                <w:bCs/>
                <w:sz w:val="18"/>
                <w:szCs w:val="18"/>
                <w:lang w:eastAsia="es-MX"/>
              </w:rPr>
            </w:pPr>
            <w:r>
              <w:rPr>
                <w:rFonts w:cstheme="minorHAnsi"/>
                <w:bCs/>
                <w:sz w:val="18"/>
                <w:szCs w:val="18"/>
                <w:lang w:eastAsia="es-MX"/>
              </w:rPr>
              <w:t>Servicios de S</w:t>
            </w:r>
            <w:r w:rsidR="0011720A" w:rsidRPr="00AB351E">
              <w:rPr>
                <w:rFonts w:cstheme="minorHAnsi"/>
                <w:bCs/>
                <w:sz w:val="18"/>
                <w:szCs w:val="18"/>
                <w:lang w:eastAsia="es-MX"/>
              </w:rPr>
              <w:t xml:space="preserve">alud de </w:t>
            </w:r>
            <w:r w:rsidR="0050005C" w:rsidRPr="00AB351E">
              <w:rPr>
                <w:rFonts w:cstheme="minorHAnsi"/>
                <w:bCs/>
                <w:sz w:val="18"/>
                <w:szCs w:val="18"/>
                <w:lang w:eastAsia="es-MX"/>
              </w:rPr>
              <w:t>Sinaloa, Dirección</w:t>
            </w:r>
            <w:r w:rsidR="0011720A" w:rsidRPr="00AB351E">
              <w:rPr>
                <w:rFonts w:cstheme="minorHAnsi"/>
                <w:bCs/>
                <w:sz w:val="18"/>
                <w:szCs w:val="18"/>
                <w:lang w:eastAsia="es-MX"/>
              </w:rPr>
              <w:t xml:space="preserve"> de Prevención y Promoción de la Salud, Departamento de Salud Mental</w:t>
            </w:r>
          </w:p>
        </w:tc>
      </w:tr>
      <w:tr w:rsidR="006A6BE5" w:rsidRPr="00A4499B" w14:paraId="3FB6E035" w14:textId="77777777" w:rsidTr="00864D12">
        <w:trPr>
          <w:trHeight w:val="446"/>
        </w:trPr>
        <w:tc>
          <w:tcPr>
            <w:tcW w:w="2586" w:type="dxa"/>
            <w:tcMar>
              <w:top w:w="0" w:type="dxa"/>
              <w:left w:w="70" w:type="dxa"/>
              <w:bottom w:w="0" w:type="dxa"/>
              <w:right w:w="70" w:type="dxa"/>
            </w:tcMar>
            <w:vAlign w:val="center"/>
            <w:hideMark/>
          </w:tcPr>
          <w:p w14:paraId="28983E81"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18D75A5E" w:rsidR="006A6BE5" w:rsidRPr="00AB351E" w:rsidRDefault="006A6BE5" w:rsidP="0011720A">
            <w:pPr>
              <w:spacing w:after="0" w:line="240" w:lineRule="auto"/>
              <w:jc w:val="center"/>
              <w:rPr>
                <w:rFonts w:cstheme="minorHAnsi"/>
                <w:bCs/>
                <w:sz w:val="18"/>
                <w:szCs w:val="18"/>
                <w:lang w:eastAsia="es-MX"/>
              </w:rPr>
            </w:pPr>
            <w:r w:rsidRPr="00AB351E">
              <w:rPr>
                <w:rFonts w:cstheme="minorHAnsi"/>
                <w:bCs/>
                <w:sz w:val="18"/>
                <w:szCs w:val="18"/>
                <w:lang w:eastAsia="es-MX"/>
              </w:rPr>
              <w:t>PAE 202</w:t>
            </w:r>
            <w:r w:rsidR="006B7547">
              <w:rPr>
                <w:rFonts w:cstheme="minorHAnsi"/>
                <w:bCs/>
                <w:sz w:val="18"/>
                <w:szCs w:val="18"/>
                <w:lang w:eastAsia="es-MX"/>
              </w:rPr>
              <w:t>4</w:t>
            </w:r>
          </w:p>
        </w:tc>
      </w:tr>
      <w:tr w:rsidR="006A6BE5" w:rsidRPr="00A4499B" w14:paraId="552B6537" w14:textId="77777777" w:rsidTr="00864D12">
        <w:trPr>
          <w:trHeight w:val="551"/>
        </w:trPr>
        <w:tc>
          <w:tcPr>
            <w:tcW w:w="2586" w:type="dxa"/>
            <w:tcMar>
              <w:top w:w="0" w:type="dxa"/>
              <w:left w:w="70" w:type="dxa"/>
              <w:bottom w:w="0" w:type="dxa"/>
              <w:right w:w="70" w:type="dxa"/>
            </w:tcMar>
            <w:vAlign w:val="center"/>
            <w:hideMark/>
          </w:tcPr>
          <w:p w14:paraId="65C423E6"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77777777" w:rsidR="006A6BE5" w:rsidRPr="00AB351E" w:rsidRDefault="006A6BE5" w:rsidP="008F0410">
            <w:pPr>
              <w:spacing w:after="0" w:line="240" w:lineRule="auto"/>
              <w:jc w:val="center"/>
              <w:rPr>
                <w:rFonts w:cstheme="minorHAnsi"/>
                <w:bCs/>
                <w:sz w:val="18"/>
                <w:szCs w:val="18"/>
                <w:lang w:eastAsia="es-MX"/>
              </w:rPr>
            </w:pPr>
            <w:r w:rsidRPr="00AB351E">
              <w:rPr>
                <w:rFonts w:cstheme="minorHAnsi"/>
                <w:bCs/>
                <w:sz w:val="18"/>
                <w:szCs w:val="18"/>
                <w:lang w:eastAsia="es-MX"/>
              </w:rPr>
              <w:t>2025</w:t>
            </w:r>
          </w:p>
        </w:tc>
      </w:tr>
      <w:tr w:rsidR="006A6BE5" w:rsidRPr="00A4499B" w14:paraId="5F946347" w14:textId="77777777" w:rsidTr="00864D12">
        <w:trPr>
          <w:trHeight w:val="417"/>
        </w:trPr>
        <w:tc>
          <w:tcPr>
            <w:tcW w:w="2586" w:type="dxa"/>
            <w:tcMar>
              <w:top w:w="0" w:type="dxa"/>
              <w:left w:w="70" w:type="dxa"/>
              <w:bottom w:w="0" w:type="dxa"/>
              <w:right w:w="70" w:type="dxa"/>
            </w:tcMar>
            <w:vAlign w:val="center"/>
            <w:hideMark/>
          </w:tcPr>
          <w:p w14:paraId="7CD6BF9A"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77777777" w:rsidR="006A6BE5" w:rsidRPr="00AB351E" w:rsidRDefault="006A6BE5" w:rsidP="008F0410">
            <w:pPr>
              <w:spacing w:after="0" w:line="240" w:lineRule="auto"/>
              <w:jc w:val="center"/>
              <w:rPr>
                <w:rFonts w:cstheme="minorHAnsi"/>
                <w:bCs/>
                <w:sz w:val="18"/>
                <w:szCs w:val="18"/>
                <w:lang w:eastAsia="es-MX"/>
              </w:rPr>
            </w:pPr>
            <w:r w:rsidRPr="00AB351E">
              <w:rPr>
                <w:rFonts w:cstheme="minorHAnsi"/>
                <w:bCs/>
                <w:sz w:val="18"/>
                <w:szCs w:val="18"/>
                <w:lang w:eastAsia="es-MX"/>
              </w:rPr>
              <w:t>Consistencia y Resultados</w:t>
            </w:r>
          </w:p>
        </w:tc>
      </w:tr>
      <w:tr w:rsidR="006A6BE5" w:rsidRPr="00A4499B" w14:paraId="36944221" w14:textId="77777777" w:rsidTr="00864D12">
        <w:trPr>
          <w:trHeight w:val="812"/>
        </w:trPr>
        <w:tc>
          <w:tcPr>
            <w:tcW w:w="2586" w:type="dxa"/>
            <w:tcMar>
              <w:top w:w="0" w:type="dxa"/>
              <w:left w:w="70" w:type="dxa"/>
              <w:bottom w:w="0" w:type="dxa"/>
              <w:right w:w="70" w:type="dxa"/>
            </w:tcMar>
            <w:vAlign w:val="center"/>
            <w:hideMark/>
          </w:tcPr>
          <w:p w14:paraId="5AB18EA1"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AB351E" w:rsidRDefault="006A6BE5" w:rsidP="008F0410">
            <w:pPr>
              <w:spacing w:after="0" w:line="240" w:lineRule="auto"/>
              <w:jc w:val="center"/>
              <w:rPr>
                <w:rFonts w:cstheme="minorHAnsi"/>
                <w:bCs/>
                <w:sz w:val="18"/>
                <w:szCs w:val="18"/>
                <w:lang w:eastAsia="es-MX"/>
              </w:rPr>
            </w:pPr>
            <w:r w:rsidRPr="00AB351E">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864D12">
        <w:trPr>
          <w:trHeight w:val="733"/>
        </w:trPr>
        <w:tc>
          <w:tcPr>
            <w:tcW w:w="2586" w:type="dxa"/>
            <w:tcMar>
              <w:top w:w="0" w:type="dxa"/>
              <w:left w:w="70" w:type="dxa"/>
              <w:bottom w:w="0" w:type="dxa"/>
              <w:right w:w="70" w:type="dxa"/>
            </w:tcMar>
            <w:vAlign w:val="center"/>
            <w:hideMark/>
          </w:tcPr>
          <w:p w14:paraId="70B9C91F"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AB351E" w:rsidRDefault="006A6BE5" w:rsidP="008F0410">
            <w:pPr>
              <w:spacing w:after="0" w:line="240" w:lineRule="auto"/>
              <w:jc w:val="center"/>
              <w:rPr>
                <w:rFonts w:cstheme="minorHAnsi"/>
                <w:bCs/>
                <w:sz w:val="18"/>
                <w:szCs w:val="18"/>
                <w:lang w:eastAsia="es-MX"/>
              </w:rPr>
            </w:pPr>
            <w:r w:rsidRPr="00AB351E">
              <w:rPr>
                <w:rFonts w:cstheme="minorHAnsi"/>
                <w:bCs/>
                <w:sz w:val="18"/>
                <w:szCs w:val="18"/>
                <w:lang w:eastAsia="es-MX"/>
              </w:rPr>
              <w:t>Juan Diego Millán López</w:t>
            </w:r>
          </w:p>
        </w:tc>
      </w:tr>
      <w:tr w:rsidR="006A6BE5" w:rsidRPr="00A4499B" w14:paraId="68E3EA8F" w14:textId="77777777" w:rsidTr="00864D12">
        <w:trPr>
          <w:trHeight w:val="966"/>
        </w:trPr>
        <w:tc>
          <w:tcPr>
            <w:tcW w:w="2586" w:type="dxa"/>
            <w:tcMar>
              <w:top w:w="0" w:type="dxa"/>
              <w:left w:w="70" w:type="dxa"/>
              <w:bottom w:w="0" w:type="dxa"/>
              <w:right w:w="70" w:type="dxa"/>
            </w:tcMar>
            <w:vAlign w:val="center"/>
            <w:hideMark/>
          </w:tcPr>
          <w:p w14:paraId="3B3B4168"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1D4EBD31" w14:textId="77777777" w:rsidR="0011720A" w:rsidRPr="00AB351E" w:rsidRDefault="0011720A" w:rsidP="0011720A">
            <w:pPr>
              <w:spacing w:after="0" w:line="240" w:lineRule="auto"/>
              <w:jc w:val="center"/>
              <w:rPr>
                <w:rFonts w:cstheme="minorHAnsi"/>
                <w:bCs/>
                <w:sz w:val="18"/>
                <w:szCs w:val="18"/>
                <w:lang w:eastAsia="es-MX"/>
              </w:rPr>
            </w:pPr>
            <w:r w:rsidRPr="00AB351E">
              <w:rPr>
                <w:rFonts w:cstheme="minorHAnsi"/>
                <w:bCs/>
                <w:sz w:val="18"/>
                <w:szCs w:val="18"/>
                <w:lang w:eastAsia="es-MX"/>
              </w:rPr>
              <w:t xml:space="preserve">Dr. Gerardo Kenny Inzunza Leyva, </w:t>
            </w:r>
          </w:p>
          <w:p w14:paraId="70391465" w14:textId="7702745B" w:rsidR="00AB351E" w:rsidRPr="00AB351E" w:rsidRDefault="00AB351E" w:rsidP="0011720A">
            <w:pPr>
              <w:spacing w:after="0" w:line="240" w:lineRule="auto"/>
              <w:jc w:val="center"/>
              <w:rPr>
                <w:rFonts w:cstheme="minorHAnsi"/>
                <w:bCs/>
                <w:sz w:val="18"/>
                <w:szCs w:val="18"/>
                <w:lang w:eastAsia="es-MX"/>
              </w:rPr>
            </w:pPr>
            <w:r w:rsidRPr="00AB351E">
              <w:rPr>
                <w:rFonts w:cstheme="minorHAnsi"/>
                <w:bCs/>
                <w:sz w:val="18"/>
                <w:szCs w:val="18"/>
                <w:lang w:eastAsia="es-MX"/>
              </w:rPr>
              <w:t>Lic. Rubén Anibal García Castro</w:t>
            </w:r>
          </w:p>
          <w:p w14:paraId="7806B502" w14:textId="77777777" w:rsidR="006A6BE5" w:rsidRDefault="0011720A" w:rsidP="0011720A">
            <w:pPr>
              <w:spacing w:after="0" w:line="240" w:lineRule="auto"/>
              <w:jc w:val="center"/>
              <w:rPr>
                <w:rFonts w:cstheme="minorHAnsi"/>
                <w:bCs/>
                <w:sz w:val="18"/>
                <w:szCs w:val="18"/>
                <w:lang w:eastAsia="es-MX"/>
              </w:rPr>
            </w:pPr>
            <w:r w:rsidRPr="00AB351E">
              <w:rPr>
                <w:rFonts w:cstheme="minorHAnsi"/>
                <w:bCs/>
                <w:sz w:val="18"/>
                <w:szCs w:val="18"/>
                <w:lang w:eastAsia="es-MX"/>
              </w:rPr>
              <w:t>Lic. Humberta Cecilia Pereda Quintero</w:t>
            </w:r>
          </w:p>
          <w:p w14:paraId="6B48F4CA" w14:textId="2242A197" w:rsidR="002539CD" w:rsidRPr="00AB351E" w:rsidRDefault="002539CD" w:rsidP="0011720A">
            <w:pPr>
              <w:spacing w:after="0" w:line="240" w:lineRule="auto"/>
              <w:jc w:val="center"/>
              <w:rPr>
                <w:rFonts w:cstheme="minorHAnsi"/>
                <w:bCs/>
                <w:sz w:val="18"/>
                <w:szCs w:val="18"/>
                <w:lang w:eastAsia="es-MX"/>
              </w:rPr>
            </w:pPr>
          </w:p>
        </w:tc>
      </w:tr>
      <w:tr w:rsidR="006A6BE5" w:rsidRPr="00A4499B" w14:paraId="2AA00E2B" w14:textId="77777777" w:rsidTr="00864D12">
        <w:trPr>
          <w:trHeight w:val="996"/>
        </w:trPr>
        <w:tc>
          <w:tcPr>
            <w:tcW w:w="2586" w:type="dxa"/>
            <w:tcMar>
              <w:top w:w="0" w:type="dxa"/>
              <w:left w:w="70" w:type="dxa"/>
              <w:bottom w:w="0" w:type="dxa"/>
              <w:right w:w="70" w:type="dxa"/>
            </w:tcMar>
            <w:vAlign w:val="center"/>
            <w:hideMark/>
          </w:tcPr>
          <w:p w14:paraId="0AAA4F7D"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42B8123A" w14:textId="7DF05F27" w:rsidR="006A6BE5" w:rsidRPr="00AB351E" w:rsidRDefault="00AB351E" w:rsidP="008F0410">
            <w:pPr>
              <w:spacing w:after="0" w:line="240" w:lineRule="auto"/>
              <w:jc w:val="center"/>
              <w:rPr>
                <w:rFonts w:cstheme="minorHAnsi"/>
                <w:bCs/>
                <w:sz w:val="18"/>
                <w:szCs w:val="18"/>
                <w:lang w:eastAsia="es-MX"/>
              </w:rPr>
            </w:pPr>
            <w:r w:rsidRPr="00AB351E">
              <w:rPr>
                <w:rFonts w:cstheme="minorHAnsi"/>
                <w:bCs/>
                <w:sz w:val="18"/>
                <w:szCs w:val="18"/>
                <w:lang w:eastAsia="es-MX"/>
              </w:rPr>
              <w:t xml:space="preserve">Dirección de Planeación de la </w:t>
            </w:r>
            <w:r w:rsidR="0050005C" w:rsidRPr="00AB351E">
              <w:rPr>
                <w:rFonts w:cstheme="minorHAnsi"/>
                <w:bCs/>
                <w:sz w:val="18"/>
                <w:szCs w:val="18"/>
                <w:lang w:eastAsia="es-MX"/>
              </w:rPr>
              <w:t>secretaria</w:t>
            </w:r>
            <w:r w:rsidRPr="00AB351E">
              <w:rPr>
                <w:rFonts w:cstheme="minorHAnsi"/>
                <w:bCs/>
                <w:sz w:val="18"/>
                <w:szCs w:val="18"/>
                <w:lang w:eastAsia="es-MX"/>
              </w:rPr>
              <w:t xml:space="preserve"> de Salud de Sinaloa</w:t>
            </w:r>
          </w:p>
        </w:tc>
      </w:tr>
      <w:tr w:rsidR="006A6BE5" w:rsidRPr="00AB351E" w14:paraId="3ADA79E7" w14:textId="77777777" w:rsidTr="00864D12">
        <w:trPr>
          <w:trHeight w:val="864"/>
        </w:trPr>
        <w:tc>
          <w:tcPr>
            <w:tcW w:w="2586" w:type="dxa"/>
            <w:tcMar>
              <w:top w:w="0" w:type="dxa"/>
              <w:left w:w="70" w:type="dxa"/>
              <w:bottom w:w="0" w:type="dxa"/>
              <w:right w:w="70" w:type="dxa"/>
            </w:tcMar>
            <w:vAlign w:val="center"/>
          </w:tcPr>
          <w:p w14:paraId="594C4BF4"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2AE4B00D" w14:textId="77777777" w:rsidR="006B7547" w:rsidRPr="00AB351E" w:rsidRDefault="006B7547" w:rsidP="006B7547">
            <w:pPr>
              <w:spacing w:after="0" w:line="240" w:lineRule="auto"/>
              <w:jc w:val="center"/>
              <w:rPr>
                <w:rFonts w:cstheme="minorHAnsi"/>
                <w:bCs/>
                <w:sz w:val="18"/>
                <w:szCs w:val="18"/>
                <w:lang w:eastAsia="es-MX"/>
              </w:rPr>
            </w:pPr>
            <w:r w:rsidRPr="00AB351E">
              <w:rPr>
                <w:rFonts w:cstheme="minorHAnsi"/>
                <w:bCs/>
                <w:sz w:val="18"/>
                <w:szCs w:val="18"/>
                <w:lang w:eastAsia="es-MX"/>
              </w:rPr>
              <w:t>Lic. Rubén Anibal García Castro</w:t>
            </w:r>
          </w:p>
          <w:p w14:paraId="2C9512F8" w14:textId="77777777" w:rsidR="006B7547" w:rsidRPr="00AB351E" w:rsidRDefault="006B7547" w:rsidP="006B7547">
            <w:pPr>
              <w:spacing w:after="0" w:line="240" w:lineRule="auto"/>
              <w:jc w:val="center"/>
              <w:rPr>
                <w:rFonts w:cstheme="minorHAnsi"/>
                <w:bCs/>
                <w:sz w:val="18"/>
                <w:szCs w:val="18"/>
                <w:lang w:eastAsia="es-MX"/>
              </w:rPr>
            </w:pPr>
            <w:r w:rsidRPr="00AB351E">
              <w:rPr>
                <w:rFonts w:cstheme="minorHAnsi"/>
                <w:bCs/>
                <w:sz w:val="18"/>
                <w:szCs w:val="18"/>
                <w:lang w:eastAsia="es-MX"/>
              </w:rPr>
              <w:t xml:space="preserve">Dr. Gerardo Kenny Inzunza Leyva, </w:t>
            </w:r>
          </w:p>
          <w:p w14:paraId="5F0AC2A7" w14:textId="721B430A" w:rsidR="006A6BE5" w:rsidRPr="00AB351E" w:rsidRDefault="006B7547" w:rsidP="006B7547">
            <w:pPr>
              <w:spacing w:after="0" w:line="240" w:lineRule="auto"/>
              <w:jc w:val="center"/>
              <w:rPr>
                <w:rFonts w:cstheme="minorHAnsi"/>
                <w:bCs/>
                <w:sz w:val="18"/>
                <w:szCs w:val="18"/>
                <w:lang w:eastAsia="es-MX"/>
              </w:rPr>
            </w:pPr>
            <w:r>
              <w:rPr>
                <w:rFonts w:cstheme="minorHAnsi"/>
                <w:bCs/>
                <w:sz w:val="18"/>
                <w:szCs w:val="18"/>
                <w:lang w:eastAsia="es-MX"/>
              </w:rPr>
              <w:t>Dr. Pablo Guevara Conde</w:t>
            </w:r>
            <w:r w:rsidRPr="00AB351E">
              <w:rPr>
                <w:rFonts w:cstheme="minorHAnsi"/>
                <w:bCs/>
                <w:sz w:val="18"/>
                <w:szCs w:val="18"/>
                <w:lang w:eastAsia="es-MX"/>
              </w:rPr>
              <w:t xml:space="preserve"> </w:t>
            </w:r>
          </w:p>
        </w:tc>
      </w:tr>
      <w:tr w:rsidR="006A6BE5" w:rsidRPr="00A4499B" w14:paraId="39B4B928" w14:textId="77777777" w:rsidTr="00864D12">
        <w:trPr>
          <w:trHeight w:val="927"/>
        </w:trPr>
        <w:tc>
          <w:tcPr>
            <w:tcW w:w="2586" w:type="dxa"/>
            <w:tcMar>
              <w:top w:w="0" w:type="dxa"/>
              <w:left w:w="70" w:type="dxa"/>
              <w:bottom w:w="0" w:type="dxa"/>
              <w:right w:w="70" w:type="dxa"/>
            </w:tcMar>
            <w:vAlign w:val="center"/>
            <w:hideMark/>
          </w:tcPr>
          <w:p w14:paraId="6A8368B5"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864D12">
        <w:trPr>
          <w:trHeight w:val="969"/>
        </w:trPr>
        <w:tc>
          <w:tcPr>
            <w:tcW w:w="2586" w:type="dxa"/>
            <w:tcMar>
              <w:top w:w="0" w:type="dxa"/>
              <w:left w:w="70" w:type="dxa"/>
              <w:bottom w:w="0" w:type="dxa"/>
              <w:right w:w="70" w:type="dxa"/>
            </w:tcMar>
            <w:vAlign w:val="center"/>
            <w:hideMark/>
          </w:tcPr>
          <w:p w14:paraId="652FFFA8"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864D12">
        <w:trPr>
          <w:trHeight w:val="462"/>
        </w:trPr>
        <w:tc>
          <w:tcPr>
            <w:tcW w:w="2586" w:type="dxa"/>
            <w:tcMar>
              <w:top w:w="0" w:type="dxa"/>
              <w:left w:w="70" w:type="dxa"/>
              <w:bottom w:w="0" w:type="dxa"/>
              <w:right w:w="70" w:type="dxa"/>
            </w:tcMar>
            <w:vAlign w:val="center"/>
            <w:hideMark/>
          </w:tcPr>
          <w:p w14:paraId="49858A67" w14:textId="77777777" w:rsidR="006A6BE5" w:rsidRPr="003F5692" w:rsidRDefault="006A6BE5" w:rsidP="008F041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8F0410">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864D12">
        <w:trPr>
          <w:trHeight w:val="77"/>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3F5692" w:rsidRDefault="006A6BE5" w:rsidP="008F0410">
            <w:pPr>
              <w:spacing w:after="0" w:line="240" w:lineRule="auto"/>
              <w:jc w:val="center"/>
              <w:rPr>
                <w:b/>
                <w:bCs/>
                <w:color w:val="FFFFFF" w:themeColor="background1"/>
                <w:lang w:eastAsia="es-MX"/>
              </w:rPr>
            </w:pPr>
          </w:p>
        </w:tc>
      </w:tr>
    </w:tbl>
    <w:p w14:paraId="54EE2C75" w14:textId="63A46D56" w:rsidR="00A520C2" w:rsidRPr="00C174D6" w:rsidRDefault="00A520C2" w:rsidP="006A6BE5"/>
    <w:sectPr w:rsidR="00A520C2" w:rsidRPr="00C174D6" w:rsidSect="00313B2B">
      <w:headerReference w:type="default" r:id="rId29"/>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D5C67" w14:textId="77777777" w:rsidR="00594483" w:rsidRDefault="00594483" w:rsidP="0028627B">
      <w:pPr>
        <w:spacing w:after="0" w:line="240" w:lineRule="auto"/>
      </w:pPr>
      <w:r>
        <w:separator/>
      </w:r>
    </w:p>
  </w:endnote>
  <w:endnote w:type="continuationSeparator" w:id="0">
    <w:p w14:paraId="217C153A" w14:textId="77777777" w:rsidR="00594483" w:rsidRDefault="00594483"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stiza">
    <w:panose1 w:val="00000500000000000000"/>
    <w:charset w:val="00"/>
    <w:family w:val="modern"/>
    <w:notTrueType/>
    <w:pitch w:val="variable"/>
    <w:sig w:usb0="00000007" w:usb1="00000000" w:usb2="00000000" w:usb3="00000000" w:csb0="00000093" w:csb1="00000000"/>
  </w:font>
  <w:font w:name="Eureka Sans">
    <w:altName w:val="Calibri"/>
    <w:charset w:val="00"/>
    <w:family w:val="modern"/>
    <w:pitch w:val="variable"/>
    <w:sig w:usb0="800000AF" w:usb1="40000048" w:usb2="00000000" w:usb3="00000000" w:csb0="00000001"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7168BE" w:rsidRDefault="007168BE"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7168BE" w:rsidRDefault="007168BE"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7168BE" w:rsidRPr="00D833BA" w:rsidRDefault="007168BE" w:rsidP="001E637C">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6"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7168BE" w:rsidRPr="00D833BA" w:rsidRDefault="007168BE" w:rsidP="001E637C">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0E3977D0" w:rsidR="007168BE" w:rsidRPr="00BD2FB6" w:rsidRDefault="007168BE"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407C4">
                            <w:rPr>
                              <w:rFonts w:ascii="Medium" w:hAnsi="Medium" w:cs="Times New Roman"/>
                              <w:b/>
                              <w:bCs/>
                              <w:noProof/>
                              <w:color w:val="595959" w:themeColor="text1" w:themeTint="A6"/>
                              <w:szCs w:val="20"/>
                            </w:rPr>
                            <w:t>3</w:t>
                          </w:r>
                          <w:r w:rsidRPr="00BD2FB6">
                            <w:rPr>
                              <w:rFonts w:ascii="Medium" w:hAnsi="Medium" w:cs="Times New Roman"/>
                              <w:b/>
                              <w:bCs/>
                              <w:color w:val="595959" w:themeColor="text1" w:themeTint="A6"/>
                              <w:szCs w:val="20"/>
                            </w:rPr>
                            <w:fldChar w:fldCharType="end"/>
                          </w:r>
                        </w:p>
                        <w:p w14:paraId="2892E379" w14:textId="77777777" w:rsidR="007168BE" w:rsidRPr="00BD2FB6" w:rsidRDefault="007168BE"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37"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0E3977D0" w:rsidR="007168BE" w:rsidRPr="00BD2FB6" w:rsidRDefault="007168BE"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4407C4">
                      <w:rPr>
                        <w:rFonts w:ascii="Medium" w:hAnsi="Medium" w:cs="Times New Roman"/>
                        <w:b/>
                        <w:bCs/>
                        <w:noProof/>
                        <w:color w:val="595959" w:themeColor="text1" w:themeTint="A6"/>
                        <w:szCs w:val="20"/>
                      </w:rPr>
                      <w:t>3</w:t>
                    </w:r>
                    <w:r w:rsidRPr="00BD2FB6">
                      <w:rPr>
                        <w:rFonts w:ascii="Medium" w:hAnsi="Medium" w:cs="Times New Roman"/>
                        <w:b/>
                        <w:bCs/>
                        <w:color w:val="595959" w:themeColor="text1" w:themeTint="A6"/>
                        <w:szCs w:val="20"/>
                      </w:rPr>
                      <w:fldChar w:fldCharType="end"/>
                    </w:r>
                  </w:p>
                  <w:p w14:paraId="2892E379" w14:textId="77777777" w:rsidR="007168BE" w:rsidRPr="00BD2FB6" w:rsidRDefault="007168BE"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7168BE" w:rsidRDefault="007168BE">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7168BE" w:rsidRPr="00142A0E" w:rsidRDefault="007168BE"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8"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7168BE" w:rsidRPr="00142A0E" w:rsidRDefault="007168BE"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7603387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0D889" w14:textId="77777777" w:rsidR="00594483" w:rsidRDefault="00594483" w:rsidP="0028627B">
      <w:pPr>
        <w:spacing w:after="0" w:line="240" w:lineRule="auto"/>
      </w:pPr>
      <w:r>
        <w:separator/>
      </w:r>
    </w:p>
  </w:footnote>
  <w:footnote w:type="continuationSeparator" w:id="0">
    <w:p w14:paraId="1C2E457B" w14:textId="77777777" w:rsidR="00594483" w:rsidRDefault="00594483"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F90E2" w14:textId="77777777" w:rsidR="00F931C0" w:rsidRDefault="00F931C0" w:rsidP="00F931C0">
    <w:pPr>
      <w:pStyle w:val="Encabezado"/>
    </w:pPr>
    <w:r w:rsidRPr="001878FB">
      <w:rPr>
        <w:noProof/>
        <w:lang w:eastAsia="es-MX"/>
      </w:rPr>
      <mc:AlternateContent>
        <mc:Choice Requires="wps">
          <w:drawing>
            <wp:anchor distT="0" distB="0" distL="114300" distR="114300" simplePos="0" relativeHeight="251796480" behindDoc="0" locked="0" layoutInCell="1" allowOverlap="1" wp14:anchorId="5FE6058B" wp14:editId="166F7E5D">
              <wp:simplePos x="0" y="0"/>
              <wp:positionH relativeFrom="margin">
                <wp:posOffset>3472816</wp:posOffset>
              </wp:positionH>
              <wp:positionV relativeFrom="paragraph">
                <wp:posOffset>-288290</wp:posOffset>
              </wp:positionV>
              <wp:extent cx="2244090" cy="614150"/>
              <wp:effectExtent l="0" t="0" r="0" b="0"/>
              <wp:wrapNone/>
              <wp:docPr id="20844967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14150"/>
                      </a:xfrm>
                      <a:prstGeom prst="rect">
                        <a:avLst/>
                      </a:prstGeom>
                      <a:noFill/>
                      <a:ln w="9525">
                        <a:noFill/>
                        <a:miter lim="800000"/>
                        <a:headEnd/>
                        <a:tailEnd/>
                      </a:ln>
                    </wps:spPr>
                    <wps:txbx>
                      <w:txbxContent>
                        <w:p w14:paraId="6FEC3379" w14:textId="77777777" w:rsidR="00F931C0" w:rsidRPr="00F931C0" w:rsidRDefault="00F931C0" w:rsidP="00F931C0">
                          <w:pPr>
                            <w:tabs>
                              <w:tab w:val="left" w:pos="4536"/>
                            </w:tabs>
                            <w:spacing w:after="0" w:line="240" w:lineRule="auto"/>
                            <w:jc w:val="right"/>
                            <w:rPr>
                              <w:rFonts w:cstheme="minorHAnsi"/>
                              <w:b/>
                              <w:smallCaps/>
                              <w:szCs w:val="32"/>
                            </w:rPr>
                          </w:pPr>
                          <w:r w:rsidRPr="00F931C0">
                            <w:rPr>
                              <w:rFonts w:cstheme="minorHAnsi"/>
                              <w:b/>
                              <w:smallCaps/>
                              <w:szCs w:val="32"/>
                            </w:rPr>
                            <w:t xml:space="preserve">I100 Salud Mental y Adicciones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E6058B" id="_x0000_t202" coordsize="21600,21600" o:spt="202" path="m,l,21600r21600,l21600,xe">
              <v:stroke joinstyle="miter"/>
              <v:path gradientshapeok="t" o:connecttype="rect"/>
            </v:shapetype>
            <v:shape id="_x0000_s1034" type="#_x0000_t202" style="position:absolute;left:0;text-align:left;margin-left:273.45pt;margin-top:-22.7pt;width:176.7pt;height:48.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" filled="f" stroked="f">
              <v:textbox>
                <w:txbxContent>
                  <w:p w14:paraId="6FEC3379" w14:textId="77777777" w:rsidR="00F931C0" w:rsidRPr="00F931C0" w:rsidRDefault="00F931C0" w:rsidP="00F931C0">
                    <w:pPr>
                      <w:tabs>
                        <w:tab w:val="left" w:pos="4536"/>
                      </w:tabs>
                      <w:spacing w:after="0" w:line="240" w:lineRule="auto"/>
                      <w:jc w:val="right"/>
                      <w:rPr>
                        <w:rFonts w:cstheme="minorHAnsi"/>
                        <w:b/>
                        <w:smallCaps/>
                        <w:szCs w:val="32"/>
                      </w:rPr>
                    </w:pPr>
                    <w:r w:rsidRPr="00F931C0">
                      <w:rPr>
                        <w:rFonts w:cstheme="minorHAnsi"/>
                        <w:b/>
                        <w:smallCaps/>
                        <w:szCs w:val="32"/>
                      </w:rPr>
                      <w:t xml:space="preserve">I100 Salud Mental y Adicciones </w:t>
                    </w:r>
                  </w:p>
                </w:txbxContent>
              </v:textbox>
              <w10:wrap anchorx="margin"/>
            </v:shape>
          </w:pict>
        </mc:Fallback>
      </mc:AlternateContent>
    </w:r>
    <w:r>
      <w:rPr>
        <w:noProof/>
        <w:lang w:eastAsia="es-MX"/>
      </w:rPr>
      <w:drawing>
        <wp:anchor distT="0" distB="0" distL="114300" distR="114300" simplePos="0" relativeHeight="251795456" behindDoc="0" locked="0" layoutInCell="1" allowOverlap="1" wp14:anchorId="4E4F7998" wp14:editId="59F8A4D1">
          <wp:simplePos x="0" y="0"/>
          <wp:positionH relativeFrom="column">
            <wp:posOffset>-140013</wp:posOffset>
          </wp:positionH>
          <wp:positionV relativeFrom="paragraph">
            <wp:posOffset>-291465</wp:posOffset>
          </wp:positionV>
          <wp:extent cx="1658620" cy="579755"/>
          <wp:effectExtent l="0" t="0" r="0" b="0"/>
          <wp:wrapNone/>
          <wp:docPr id="181425169" name="Imagen 18142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93408" behindDoc="0" locked="0" layoutInCell="1" allowOverlap="1" wp14:anchorId="32D7D5A5" wp14:editId="1D2BEE1D">
              <wp:simplePos x="0" y="0"/>
              <wp:positionH relativeFrom="column">
                <wp:posOffset>-1144583</wp:posOffset>
              </wp:positionH>
              <wp:positionV relativeFrom="paragraph">
                <wp:posOffset>-126365</wp:posOffset>
              </wp:positionV>
              <wp:extent cx="1079500" cy="271780"/>
              <wp:effectExtent l="0" t="0" r="6350" b="0"/>
              <wp:wrapNone/>
              <wp:docPr id="2140964359" name="Grupo 2140964359"/>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051117683"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570163"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678F6E" id="Grupo 2140964359" o:spid="_x0000_s1026" style="position:absolute;margin-left:-90.1pt;margin-top:-9.95pt;width:85pt;height:21.4pt;z-index:25179340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94432" behindDoc="0" locked="0" layoutInCell="1" allowOverlap="1" wp14:anchorId="395A99D7" wp14:editId="63CC95A2">
              <wp:simplePos x="0" y="0"/>
              <wp:positionH relativeFrom="column">
                <wp:posOffset>5608633</wp:posOffset>
              </wp:positionH>
              <wp:positionV relativeFrom="paragraph">
                <wp:posOffset>-123825</wp:posOffset>
              </wp:positionV>
              <wp:extent cx="1080000" cy="271780"/>
              <wp:effectExtent l="0" t="0" r="6350" b="0"/>
              <wp:wrapNone/>
              <wp:docPr id="137926132" name="Grupo 13792613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723788723"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05025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63CBB" id="Grupo 137926132" o:spid="_x0000_s1026" style="position:absolute;margin-left:441.6pt;margin-top:-9.75pt;width:85.05pt;height:21.4pt;flip:x;z-index:2517944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G8CQ7ikAwAA8Aw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&#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p w14:paraId="33466985" w14:textId="2553AF97" w:rsidR="007168BE" w:rsidRPr="00F931C0" w:rsidRDefault="007168BE" w:rsidP="00F931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04984C0B" w:rsidR="007168BE" w:rsidRDefault="003A27AA" w:rsidP="001E637C">
    <w:pPr>
      <w:pStyle w:val="Encabezado"/>
    </w:pPr>
    <w:r w:rsidRPr="001878FB">
      <w:rPr>
        <w:noProof/>
        <w:lang w:eastAsia="es-MX"/>
      </w:rPr>
      <mc:AlternateContent>
        <mc:Choice Requires="wps">
          <w:drawing>
            <wp:anchor distT="0" distB="0" distL="114300" distR="114300" simplePos="0" relativeHeight="251791360" behindDoc="0" locked="0" layoutInCell="1" allowOverlap="1" wp14:anchorId="61A9FFF6" wp14:editId="673BC254">
              <wp:simplePos x="0" y="0"/>
              <wp:positionH relativeFrom="margin">
                <wp:posOffset>3472816</wp:posOffset>
              </wp:positionH>
              <wp:positionV relativeFrom="paragraph">
                <wp:posOffset>-288290</wp:posOffset>
              </wp:positionV>
              <wp:extent cx="2244090" cy="614150"/>
              <wp:effectExtent l="0" t="0" r="0" b="0"/>
              <wp:wrapNone/>
              <wp:docPr id="8620200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14150"/>
                      </a:xfrm>
                      <a:prstGeom prst="rect">
                        <a:avLst/>
                      </a:prstGeom>
                      <a:noFill/>
                      <a:ln w="9525">
                        <a:noFill/>
                        <a:miter lim="800000"/>
                        <a:headEnd/>
                        <a:tailEnd/>
                      </a:ln>
                    </wps:spPr>
                    <wps:txbx>
                      <w:txbxContent>
                        <w:p w14:paraId="7FA8AA40" w14:textId="31256CF6" w:rsidR="003A27AA" w:rsidRPr="00F931C0" w:rsidRDefault="003A27AA" w:rsidP="00F931C0">
                          <w:pPr>
                            <w:tabs>
                              <w:tab w:val="left" w:pos="4536"/>
                            </w:tabs>
                            <w:spacing w:after="0" w:line="240" w:lineRule="auto"/>
                            <w:jc w:val="right"/>
                            <w:rPr>
                              <w:rFonts w:cstheme="minorHAnsi"/>
                              <w:b/>
                              <w:smallCaps/>
                              <w:szCs w:val="32"/>
                            </w:rPr>
                          </w:pPr>
                          <w:r w:rsidRPr="00F931C0">
                            <w:rPr>
                              <w:rFonts w:cstheme="minorHAnsi"/>
                              <w:b/>
                              <w:smallCaps/>
                              <w:szCs w:val="32"/>
                            </w:rPr>
                            <w:t xml:space="preserve">I100 </w:t>
                          </w:r>
                          <w:r w:rsidR="00F931C0" w:rsidRPr="00F931C0">
                            <w:rPr>
                              <w:rFonts w:cstheme="minorHAnsi"/>
                              <w:b/>
                              <w:smallCaps/>
                              <w:szCs w:val="32"/>
                            </w:rPr>
                            <w:t xml:space="preserve">Salud Mental y Adicciones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A9FFF6" id="_x0000_t202" coordsize="21600,21600" o:spt="202" path="m,l,21600r21600,l21600,xe">
              <v:stroke joinstyle="miter"/>
              <v:path gradientshapeok="t" o:connecttype="rect"/>
            </v:shapetype>
            <v:shape id="_x0000_s1035" type="#_x0000_t202" style="position:absolute;left:0;text-align:left;margin-left:273.45pt;margin-top:-22.7pt;width:176.7pt;height:48.3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" filled="f" stroked="f">
              <v:textbox>
                <w:txbxContent>
                  <w:p w14:paraId="7FA8AA40" w14:textId="31256CF6" w:rsidR="003A27AA" w:rsidRPr="00F931C0" w:rsidRDefault="003A27AA" w:rsidP="00F931C0">
                    <w:pPr>
                      <w:tabs>
                        <w:tab w:val="left" w:pos="4536"/>
                      </w:tabs>
                      <w:spacing w:after="0" w:line="240" w:lineRule="auto"/>
                      <w:jc w:val="right"/>
                      <w:rPr>
                        <w:rFonts w:cstheme="minorHAnsi"/>
                        <w:b/>
                        <w:smallCaps/>
                        <w:szCs w:val="32"/>
                      </w:rPr>
                    </w:pPr>
                    <w:r w:rsidRPr="00F931C0">
                      <w:rPr>
                        <w:rFonts w:cstheme="minorHAnsi"/>
                        <w:b/>
                        <w:smallCaps/>
                        <w:szCs w:val="32"/>
                      </w:rPr>
                      <w:t xml:space="preserve">I100 </w:t>
                    </w:r>
                    <w:r w:rsidR="00F931C0" w:rsidRPr="00F931C0">
                      <w:rPr>
                        <w:rFonts w:cstheme="minorHAnsi"/>
                        <w:b/>
                        <w:smallCaps/>
                        <w:szCs w:val="32"/>
                      </w:rPr>
                      <w:t xml:space="preserve">Salud Mental y Adicciones </w:t>
                    </w:r>
                  </w:p>
                </w:txbxContent>
              </v:textbox>
              <w10:wrap anchorx="margin"/>
            </v:shape>
          </w:pict>
        </mc:Fallback>
      </mc:AlternateContent>
    </w:r>
    <w:r w:rsidR="007168BE">
      <w:rPr>
        <w:noProof/>
        <w:lang w:eastAsia="es-MX"/>
      </w:rPr>
      <w:drawing>
        <wp:anchor distT="0" distB="0" distL="114300" distR="114300" simplePos="0" relativeHeight="251777024" behindDoc="0" locked="0" layoutInCell="1" allowOverlap="1" wp14:anchorId="695202BE" wp14:editId="387BB36F">
          <wp:simplePos x="0" y="0"/>
          <wp:positionH relativeFrom="column">
            <wp:posOffset>-140013</wp:posOffset>
          </wp:positionH>
          <wp:positionV relativeFrom="paragraph">
            <wp:posOffset>-291465</wp:posOffset>
          </wp:positionV>
          <wp:extent cx="1658620" cy="579755"/>
          <wp:effectExtent l="0" t="0" r="0" b="0"/>
          <wp:wrapNone/>
          <wp:docPr id="629138893" name="Imagen 62913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sidR="007168BE">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sidR="007168BE">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7168BE" w:rsidRPr="001E637C" w:rsidRDefault="007168BE"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7168BE" w:rsidRDefault="007168BE"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12E2763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2"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30FFE"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7168BE" w:rsidRPr="00B30D7B" w:rsidRDefault="007168BE"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7168BE" w:rsidRDefault="007168BE"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7168BE" w:rsidRPr="00B30D7B" w:rsidRDefault="007168BE"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538ED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90756C"/>
    <w:multiLevelType w:val="hybridMultilevel"/>
    <w:tmpl w:val="8B2EEFBC"/>
    <w:lvl w:ilvl="0" w:tplc="BB367BB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81113"/>
    <w:multiLevelType w:val="hybridMultilevel"/>
    <w:tmpl w:val="2496E4F4"/>
    <w:lvl w:ilvl="0" w:tplc="080A0001">
      <w:start w:val="1"/>
      <w:numFmt w:val="bullet"/>
      <w:lvlText w:val=""/>
      <w:lvlJc w:val="left"/>
      <w:pPr>
        <w:ind w:left="720" w:hanging="360"/>
      </w:pPr>
      <w:rPr>
        <w:rFonts w:ascii="Symbol" w:hAnsi="Symbol" w:hint="default"/>
      </w:rPr>
    </w:lvl>
    <w:lvl w:ilvl="1" w:tplc="DFE6228A">
      <w:numFmt w:val="bullet"/>
      <w:lvlText w:val="•"/>
      <w:lvlJc w:val="left"/>
      <w:pPr>
        <w:ind w:left="1785" w:hanging="705"/>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F1B1C"/>
    <w:multiLevelType w:val="hybridMultilevel"/>
    <w:tmpl w:val="5A9809BE"/>
    <w:lvl w:ilvl="0" w:tplc="0DCA468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C86E91"/>
    <w:multiLevelType w:val="hybridMultilevel"/>
    <w:tmpl w:val="E7C4FD3E"/>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E5414"/>
    <w:multiLevelType w:val="multilevel"/>
    <w:tmpl w:val="B2E22460"/>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895530"/>
    <w:multiLevelType w:val="hybridMultilevel"/>
    <w:tmpl w:val="CAC0D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36060"/>
    <w:multiLevelType w:val="multilevel"/>
    <w:tmpl w:val="F9C0CBD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 w15:restartNumberingAfterBreak="0">
    <w:nsid w:val="1CE82BFA"/>
    <w:multiLevelType w:val="multilevel"/>
    <w:tmpl w:val="080A001F"/>
    <w:styleLink w:val="Estilo1"/>
    <w:lvl w:ilvl="0">
      <w:start w:val="2"/>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D577A0"/>
    <w:multiLevelType w:val="hybridMultilevel"/>
    <w:tmpl w:val="273A3E6A"/>
    <w:lvl w:ilvl="0" w:tplc="A5BE08BA">
      <w:start w:val="6"/>
      <w:numFmt w:val="upperRoman"/>
      <w:lvlText w:val="%1."/>
      <w:lvlJc w:val="left"/>
      <w:pPr>
        <w:ind w:left="1800" w:hanging="144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1931BB"/>
    <w:multiLevelType w:val="hybridMultilevel"/>
    <w:tmpl w:val="01009B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35F34C5"/>
    <w:multiLevelType w:val="hybridMultilevel"/>
    <w:tmpl w:val="04AE0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44390B"/>
    <w:multiLevelType w:val="multilevel"/>
    <w:tmpl w:val="42CAC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643747"/>
    <w:multiLevelType w:val="hybridMultilevel"/>
    <w:tmpl w:val="9BFE06F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7" w15:restartNumberingAfterBreak="0">
    <w:nsid w:val="2BB3260F"/>
    <w:multiLevelType w:val="multilevel"/>
    <w:tmpl w:val="6E727802"/>
    <w:lvl w:ilvl="0">
      <w:start w:val="2"/>
      <w:numFmt w:val="decimal"/>
      <w:lvlText w:val="%1"/>
      <w:lvlJc w:val="left"/>
      <w:pPr>
        <w:ind w:left="435" w:hanging="435"/>
      </w:pPr>
      <w:rPr>
        <w:rFonts w:hint="default"/>
      </w:rPr>
    </w:lvl>
    <w:lvl w:ilvl="1">
      <w:start w:val="5"/>
      <w:numFmt w:val="decimal"/>
      <w:lvlText w:val="%1.%2"/>
      <w:lvlJc w:val="left"/>
      <w:pPr>
        <w:ind w:left="735" w:hanging="435"/>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8" w15:restartNumberingAfterBreak="0">
    <w:nsid w:val="340A30F7"/>
    <w:multiLevelType w:val="hybridMultilevel"/>
    <w:tmpl w:val="5C6271A2"/>
    <w:lvl w:ilvl="0" w:tplc="D910E79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13A10"/>
    <w:multiLevelType w:val="multilevel"/>
    <w:tmpl w:val="82D477EE"/>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EB56060"/>
    <w:multiLevelType w:val="multilevel"/>
    <w:tmpl w:val="048843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705A0C"/>
    <w:multiLevelType w:val="hybridMultilevel"/>
    <w:tmpl w:val="0720D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EF2674"/>
    <w:multiLevelType w:val="hybridMultilevel"/>
    <w:tmpl w:val="F22E9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F46C8F"/>
    <w:multiLevelType w:val="multilevel"/>
    <w:tmpl w:val="163ECAE0"/>
    <w:lvl w:ilvl="0">
      <w:start w:val="3"/>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7116F8"/>
    <w:multiLevelType w:val="hybridMultilevel"/>
    <w:tmpl w:val="BDA05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3C14FD"/>
    <w:multiLevelType w:val="multilevel"/>
    <w:tmpl w:val="C01A4B38"/>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7" w15:restartNumberingAfterBreak="0">
    <w:nsid w:val="50F7490B"/>
    <w:multiLevelType w:val="hybridMultilevel"/>
    <w:tmpl w:val="6EA07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692C8C"/>
    <w:multiLevelType w:val="multilevel"/>
    <w:tmpl w:val="585672D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8A87CAD"/>
    <w:multiLevelType w:val="hybridMultilevel"/>
    <w:tmpl w:val="2AAC8D76"/>
    <w:lvl w:ilvl="0" w:tplc="0336AA3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607CF8"/>
    <w:multiLevelType w:val="hybridMultilevel"/>
    <w:tmpl w:val="D5E4432C"/>
    <w:lvl w:ilvl="0" w:tplc="3CACDC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AF0FA4"/>
    <w:multiLevelType w:val="hybridMultilevel"/>
    <w:tmpl w:val="5FD4D2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9CC0566"/>
    <w:multiLevelType w:val="hybridMultilevel"/>
    <w:tmpl w:val="3A64778E"/>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B174BB"/>
    <w:multiLevelType w:val="multilevel"/>
    <w:tmpl w:val="D8FCD236"/>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3350CE1"/>
    <w:multiLevelType w:val="hybridMultilevel"/>
    <w:tmpl w:val="B1685E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C837CEF"/>
    <w:multiLevelType w:val="hybridMultilevel"/>
    <w:tmpl w:val="449A5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0075373">
    <w:abstractNumId w:val="16"/>
  </w:num>
  <w:num w:numId="2" w16cid:durableId="1493713839">
    <w:abstractNumId w:val="32"/>
  </w:num>
  <w:num w:numId="3" w16cid:durableId="1015421995">
    <w:abstractNumId w:val="12"/>
  </w:num>
  <w:num w:numId="4" w16cid:durableId="1493525578">
    <w:abstractNumId w:val="8"/>
  </w:num>
  <w:num w:numId="5" w16cid:durableId="236521773">
    <w:abstractNumId w:val="35"/>
  </w:num>
  <w:num w:numId="6" w16cid:durableId="293563282">
    <w:abstractNumId w:val="2"/>
  </w:num>
  <w:num w:numId="7" w16cid:durableId="1990674285">
    <w:abstractNumId w:val="14"/>
  </w:num>
  <w:num w:numId="8" w16cid:durableId="1905795504">
    <w:abstractNumId w:val="9"/>
  </w:num>
  <w:num w:numId="9" w16cid:durableId="917859241">
    <w:abstractNumId w:val="19"/>
  </w:num>
  <w:num w:numId="10" w16cid:durableId="402487852">
    <w:abstractNumId w:val="23"/>
  </w:num>
  <w:num w:numId="11" w16cid:durableId="99842577">
    <w:abstractNumId w:val="5"/>
  </w:num>
  <w:num w:numId="12" w16cid:durableId="521935489">
    <w:abstractNumId w:val="26"/>
  </w:num>
  <w:num w:numId="13" w16cid:durableId="1657800611">
    <w:abstractNumId w:val="0"/>
  </w:num>
  <w:num w:numId="14" w16cid:durableId="171922266">
    <w:abstractNumId w:val="33"/>
  </w:num>
  <w:num w:numId="15" w16cid:durableId="1590626297">
    <w:abstractNumId w:val="17"/>
  </w:num>
  <w:num w:numId="16" w16cid:durableId="2022269215">
    <w:abstractNumId w:val="3"/>
  </w:num>
  <w:num w:numId="17" w16cid:durableId="2078936130">
    <w:abstractNumId w:val="29"/>
  </w:num>
  <w:num w:numId="18" w16cid:durableId="1891726512">
    <w:abstractNumId w:val="1"/>
  </w:num>
  <w:num w:numId="19" w16cid:durableId="1053777278">
    <w:abstractNumId w:val="10"/>
  </w:num>
  <w:num w:numId="20" w16cid:durableId="180360153">
    <w:abstractNumId w:val="6"/>
  </w:num>
  <w:num w:numId="21" w16cid:durableId="34427887">
    <w:abstractNumId w:val="25"/>
  </w:num>
  <w:num w:numId="22" w16cid:durableId="145319596">
    <w:abstractNumId w:val="13"/>
  </w:num>
  <w:num w:numId="23" w16cid:durableId="386803018">
    <w:abstractNumId w:val="21"/>
  </w:num>
  <w:num w:numId="24" w16cid:durableId="1458839242">
    <w:abstractNumId w:val="27"/>
  </w:num>
  <w:num w:numId="25" w16cid:durableId="2107071678">
    <w:abstractNumId w:val="31"/>
  </w:num>
  <w:num w:numId="26" w16cid:durableId="446655775">
    <w:abstractNumId w:val="20"/>
  </w:num>
  <w:num w:numId="27" w16cid:durableId="1484273919">
    <w:abstractNumId w:val="7"/>
  </w:num>
  <w:num w:numId="28" w16cid:durableId="2134863667">
    <w:abstractNumId w:val="11"/>
  </w:num>
  <w:num w:numId="29" w16cid:durableId="380979345">
    <w:abstractNumId w:val="30"/>
  </w:num>
  <w:num w:numId="30" w16cid:durableId="1804345441">
    <w:abstractNumId w:val="34"/>
  </w:num>
  <w:num w:numId="31" w16cid:durableId="2056194663">
    <w:abstractNumId w:val="24"/>
  </w:num>
  <w:num w:numId="32" w16cid:durableId="1297955729">
    <w:abstractNumId w:val="18"/>
  </w:num>
  <w:num w:numId="33" w16cid:durableId="891503060">
    <w:abstractNumId w:val="28"/>
  </w:num>
  <w:num w:numId="34" w16cid:durableId="23408737">
    <w:abstractNumId w:val="22"/>
  </w:num>
  <w:num w:numId="35" w16cid:durableId="1757096697">
    <w:abstractNumId w:val="15"/>
  </w:num>
  <w:num w:numId="36" w16cid:durableId="92773273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17B4"/>
    <w:rsid w:val="00003FE9"/>
    <w:rsid w:val="00007BE2"/>
    <w:rsid w:val="0001210D"/>
    <w:rsid w:val="00014162"/>
    <w:rsid w:val="000141A9"/>
    <w:rsid w:val="00015E83"/>
    <w:rsid w:val="00016E03"/>
    <w:rsid w:val="00017D7C"/>
    <w:rsid w:val="000200D3"/>
    <w:rsid w:val="00023081"/>
    <w:rsid w:val="000346B6"/>
    <w:rsid w:val="0004027E"/>
    <w:rsid w:val="00041367"/>
    <w:rsid w:val="000422A6"/>
    <w:rsid w:val="000456F8"/>
    <w:rsid w:val="00045F0D"/>
    <w:rsid w:val="00051CAC"/>
    <w:rsid w:val="00051D13"/>
    <w:rsid w:val="00051F91"/>
    <w:rsid w:val="0005476D"/>
    <w:rsid w:val="000565B8"/>
    <w:rsid w:val="00060D97"/>
    <w:rsid w:val="00061A4B"/>
    <w:rsid w:val="000629E1"/>
    <w:rsid w:val="000630E5"/>
    <w:rsid w:val="00064A9C"/>
    <w:rsid w:val="000678A3"/>
    <w:rsid w:val="00071070"/>
    <w:rsid w:val="00076303"/>
    <w:rsid w:val="000770BA"/>
    <w:rsid w:val="00080470"/>
    <w:rsid w:val="0008147F"/>
    <w:rsid w:val="000850BA"/>
    <w:rsid w:val="000859F4"/>
    <w:rsid w:val="0008719E"/>
    <w:rsid w:val="00087AE1"/>
    <w:rsid w:val="00093094"/>
    <w:rsid w:val="000942D3"/>
    <w:rsid w:val="000943FA"/>
    <w:rsid w:val="000950EB"/>
    <w:rsid w:val="0009678E"/>
    <w:rsid w:val="000968AF"/>
    <w:rsid w:val="000A222B"/>
    <w:rsid w:val="000A47D9"/>
    <w:rsid w:val="000B063C"/>
    <w:rsid w:val="000B076F"/>
    <w:rsid w:val="000B61B5"/>
    <w:rsid w:val="000B6345"/>
    <w:rsid w:val="000C224A"/>
    <w:rsid w:val="000C470E"/>
    <w:rsid w:val="000C4D69"/>
    <w:rsid w:val="000C55A3"/>
    <w:rsid w:val="000C6B9E"/>
    <w:rsid w:val="000D0EF2"/>
    <w:rsid w:val="000D1454"/>
    <w:rsid w:val="000E1BEC"/>
    <w:rsid w:val="000E2FDE"/>
    <w:rsid w:val="000E508B"/>
    <w:rsid w:val="000E5B54"/>
    <w:rsid w:val="000E7ED9"/>
    <w:rsid w:val="000F122A"/>
    <w:rsid w:val="000F59AC"/>
    <w:rsid w:val="001008BC"/>
    <w:rsid w:val="00102489"/>
    <w:rsid w:val="00102654"/>
    <w:rsid w:val="001037DC"/>
    <w:rsid w:val="00107B9F"/>
    <w:rsid w:val="0011009B"/>
    <w:rsid w:val="00114358"/>
    <w:rsid w:val="00115BF4"/>
    <w:rsid w:val="0011720A"/>
    <w:rsid w:val="001206EC"/>
    <w:rsid w:val="00121247"/>
    <w:rsid w:val="00121C6A"/>
    <w:rsid w:val="001233F9"/>
    <w:rsid w:val="00124E23"/>
    <w:rsid w:val="00125940"/>
    <w:rsid w:val="00125F5A"/>
    <w:rsid w:val="00127A5F"/>
    <w:rsid w:val="00127C0A"/>
    <w:rsid w:val="001341A2"/>
    <w:rsid w:val="0013451C"/>
    <w:rsid w:val="00135060"/>
    <w:rsid w:val="00136343"/>
    <w:rsid w:val="00136555"/>
    <w:rsid w:val="0014144D"/>
    <w:rsid w:val="00142A0E"/>
    <w:rsid w:val="00142F99"/>
    <w:rsid w:val="001464E0"/>
    <w:rsid w:val="00152081"/>
    <w:rsid w:val="00152399"/>
    <w:rsid w:val="00156243"/>
    <w:rsid w:val="00162781"/>
    <w:rsid w:val="00162A3E"/>
    <w:rsid w:val="001631F3"/>
    <w:rsid w:val="00163374"/>
    <w:rsid w:val="00166500"/>
    <w:rsid w:val="00166513"/>
    <w:rsid w:val="001743AF"/>
    <w:rsid w:val="00176A96"/>
    <w:rsid w:val="0018212C"/>
    <w:rsid w:val="00185748"/>
    <w:rsid w:val="001866C6"/>
    <w:rsid w:val="001878FB"/>
    <w:rsid w:val="00187980"/>
    <w:rsid w:val="00190667"/>
    <w:rsid w:val="00195EE0"/>
    <w:rsid w:val="001A014A"/>
    <w:rsid w:val="001A09D1"/>
    <w:rsid w:val="001A1642"/>
    <w:rsid w:val="001A6F00"/>
    <w:rsid w:val="001B2DEE"/>
    <w:rsid w:val="001B51FA"/>
    <w:rsid w:val="001B56C7"/>
    <w:rsid w:val="001B6BCA"/>
    <w:rsid w:val="001B6F27"/>
    <w:rsid w:val="001B7021"/>
    <w:rsid w:val="001B79F6"/>
    <w:rsid w:val="001C0D22"/>
    <w:rsid w:val="001C2018"/>
    <w:rsid w:val="001C4119"/>
    <w:rsid w:val="001D3034"/>
    <w:rsid w:val="001D71BD"/>
    <w:rsid w:val="001D7B9F"/>
    <w:rsid w:val="001E1066"/>
    <w:rsid w:val="001E1ADA"/>
    <w:rsid w:val="001E48F7"/>
    <w:rsid w:val="001E5744"/>
    <w:rsid w:val="001E5869"/>
    <w:rsid w:val="001E637C"/>
    <w:rsid w:val="001E74DE"/>
    <w:rsid w:val="001F3311"/>
    <w:rsid w:val="001F37FC"/>
    <w:rsid w:val="00201BE8"/>
    <w:rsid w:val="00213130"/>
    <w:rsid w:val="00215D4A"/>
    <w:rsid w:val="00215E04"/>
    <w:rsid w:val="00217093"/>
    <w:rsid w:val="002225DC"/>
    <w:rsid w:val="002247CB"/>
    <w:rsid w:val="00224CEB"/>
    <w:rsid w:val="002306B7"/>
    <w:rsid w:val="00230938"/>
    <w:rsid w:val="00232510"/>
    <w:rsid w:val="00236172"/>
    <w:rsid w:val="00237292"/>
    <w:rsid w:val="00240BB1"/>
    <w:rsid w:val="00241B14"/>
    <w:rsid w:val="00241B26"/>
    <w:rsid w:val="002446A8"/>
    <w:rsid w:val="002538DC"/>
    <w:rsid w:val="002539CD"/>
    <w:rsid w:val="00256AF2"/>
    <w:rsid w:val="002603FA"/>
    <w:rsid w:val="00260CC7"/>
    <w:rsid w:val="002612C7"/>
    <w:rsid w:val="002615E5"/>
    <w:rsid w:val="002621C6"/>
    <w:rsid w:val="00262ACD"/>
    <w:rsid w:val="00262EA2"/>
    <w:rsid w:val="0026522A"/>
    <w:rsid w:val="002660F9"/>
    <w:rsid w:val="00266398"/>
    <w:rsid w:val="002666FC"/>
    <w:rsid w:val="00267858"/>
    <w:rsid w:val="00270BF5"/>
    <w:rsid w:val="0027332A"/>
    <w:rsid w:val="00275114"/>
    <w:rsid w:val="00275D48"/>
    <w:rsid w:val="00281EF8"/>
    <w:rsid w:val="00282AB7"/>
    <w:rsid w:val="002840D3"/>
    <w:rsid w:val="0028627B"/>
    <w:rsid w:val="0028671C"/>
    <w:rsid w:val="00286CE6"/>
    <w:rsid w:val="002922AA"/>
    <w:rsid w:val="00293F52"/>
    <w:rsid w:val="00294FD5"/>
    <w:rsid w:val="0029587E"/>
    <w:rsid w:val="00295CB4"/>
    <w:rsid w:val="00296431"/>
    <w:rsid w:val="002A0CFF"/>
    <w:rsid w:val="002A11DE"/>
    <w:rsid w:val="002A1A0C"/>
    <w:rsid w:val="002A1D57"/>
    <w:rsid w:val="002A451F"/>
    <w:rsid w:val="002B2243"/>
    <w:rsid w:val="002B3F3C"/>
    <w:rsid w:val="002C0B01"/>
    <w:rsid w:val="002C112C"/>
    <w:rsid w:val="002C22ED"/>
    <w:rsid w:val="002C388A"/>
    <w:rsid w:val="002C7F79"/>
    <w:rsid w:val="002E1AF7"/>
    <w:rsid w:val="002E20A2"/>
    <w:rsid w:val="002E4791"/>
    <w:rsid w:val="002E4E75"/>
    <w:rsid w:val="002E504C"/>
    <w:rsid w:val="002F29A9"/>
    <w:rsid w:val="002F30AE"/>
    <w:rsid w:val="002F7F58"/>
    <w:rsid w:val="003000AF"/>
    <w:rsid w:val="00313B2B"/>
    <w:rsid w:val="0031478A"/>
    <w:rsid w:val="00316490"/>
    <w:rsid w:val="00320259"/>
    <w:rsid w:val="003227A5"/>
    <w:rsid w:val="00324AD3"/>
    <w:rsid w:val="00324F03"/>
    <w:rsid w:val="00325CBD"/>
    <w:rsid w:val="003279AA"/>
    <w:rsid w:val="0033293D"/>
    <w:rsid w:val="00336981"/>
    <w:rsid w:val="00344417"/>
    <w:rsid w:val="00345B66"/>
    <w:rsid w:val="00345B71"/>
    <w:rsid w:val="00351618"/>
    <w:rsid w:val="00352301"/>
    <w:rsid w:val="00352FD6"/>
    <w:rsid w:val="00353D4E"/>
    <w:rsid w:val="00353DDC"/>
    <w:rsid w:val="00354791"/>
    <w:rsid w:val="0035574B"/>
    <w:rsid w:val="00355BC8"/>
    <w:rsid w:val="00364FE6"/>
    <w:rsid w:val="00365B5E"/>
    <w:rsid w:val="00366E7C"/>
    <w:rsid w:val="00371CE9"/>
    <w:rsid w:val="00374C44"/>
    <w:rsid w:val="00375034"/>
    <w:rsid w:val="0037578A"/>
    <w:rsid w:val="003776BF"/>
    <w:rsid w:val="003776C8"/>
    <w:rsid w:val="0038329F"/>
    <w:rsid w:val="00386E85"/>
    <w:rsid w:val="00387481"/>
    <w:rsid w:val="003875C1"/>
    <w:rsid w:val="00390C09"/>
    <w:rsid w:val="0039109E"/>
    <w:rsid w:val="0039489C"/>
    <w:rsid w:val="00394A22"/>
    <w:rsid w:val="00396759"/>
    <w:rsid w:val="003A0936"/>
    <w:rsid w:val="003A0D75"/>
    <w:rsid w:val="003A27AA"/>
    <w:rsid w:val="003A435A"/>
    <w:rsid w:val="003A4608"/>
    <w:rsid w:val="003A6A0A"/>
    <w:rsid w:val="003B35AF"/>
    <w:rsid w:val="003C3D84"/>
    <w:rsid w:val="003C5546"/>
    <w:rsid w:val="003C5A10"/>
    <w:rsid w:val="003C5C52"/>
    <w:rsid w:val="003C7E16"/>
    <w:rsid w:val="003D3D4C"/>
    <w:rsid w:val="003D553A"/>
    <w:rsid w:val="003D6080"/>
    <w:rsid w:val="003D6D2E"/>
    <w:rsid w:val="003D6D64"/>
    <w:rsid w:val="003E0AA1"/>
    <w:rsid w:val="003E1F3E"/>
    <w:rsid w:val="003E5383"/>
    <w:rsid w:val="003E6B76"/>
    <w:rsid w:val="003E7021"/>
    <w:rsid w:val="003F23E4"/>
    <w:rsid w:val="003F55EC"/>
    <w:rsid w:val="003F6BEA"/>
    <w:rsid w:val="003F7DAE"/>
    <w:rsid w:val="00400F77"/>
    <w:rsid w:val="0040172A"/>
    <w:rsid w:val="00404DC4"/>
    <w:rsid w:val="004058AD"/>
    <w:rsid w:val="0040626B"/>
    <w:rsid w:val="00406E48"/>
    <w:rsid w:val="0040701B"/>
    <w:rsid w:val="0041084A"/>
    <w:rsid w:val="00414771"/>
    <w:rsid w:val="0041547E"/>
    <w:rsid w:val="00422F36"/>
    <w:rsid w:val="0042696C"/>
    <w:rsid w:val="00431AFF"/>
    <w:rsid w:val="00432C37"/>
    <w:rsid w:val="0043385E"/>
    <w:rsid w:val="00440035"/>
    <w:rsid w:val="004407C4"/>
    <w:rsid w:val="004429D7"/>
    <w:rsid w:val="00444275"/>
    <w:rsid w:val="00446BCC"/>
    <w:rsid w:val="00446E63"/>
    <w:rsid w:val="00451593"/>
    <w:rsid w:val="00452417"/>
    <w:rsid w:val="00452C35"/>
    <w:rsid w:val="0046010D"/>
    <w:rsid w:val="00460D05"/>
    <w:rsid w:val="004624F6"/>
    <w:rsid w:val="0046437F"/>
    <w:rsid w:val="004649FA"/>
    <w:rsid w:val="00465B3A"/>
    <w:rsid w:val="00465FA8"/>
    <w:rsid w:val="00466B8C"/>
    <w:rsid w:val="00473069"/>
    <w:rsid w:val="00477484"/>
    <w:rsid w:val="00485F98"/>
    <w:rsid w:val="004864B4"/>
    <w:rsid w:val="00490D8A"/>
    <w:rsid w:val="00494BB7"/>
    <w:rsid w:val="0049601C"/>
    <w:rsid w:val="004A0A9B"/>
    <w:rsid w:val="004A0D13"/>
    <w:rsid w:val="004A3749"/>
    <w:rsid w:val="004A3C0B"/>
    <w:rsid w:val="004B248F"/>
    <w:rsid w:val="004B6B16"/>
    <w:rsid w:val="004B7F38"/>
    <w:rsid w:val="004C1088"/>
    <w:rsid w:val="004C108A"/>
    <w:rsid w:val="004C30B4"/>
    <w:rsid w:val="004C3B83"/>
    <w:rsid w:val="004D37CE"/>
    <w:rsid w:val="004D7BBC"/>
    <w:rsid w:val="004E0AD4"/>
    <w:rsid w:val="004E56FE"/>
    <w:rsid w:val="004E6F5B"/>
    <w:rsid w:val="0050005C"/>
    <w:rsid w:val="00501F54"/>
    <w:rsid w:val="005021DE"/>
    <w:rsid w:val="00504D08"/>
    <w:rsid w:val="00505FC4"/>
    <w:rsid w:val="00510BB0"/>
    <w:rsid w:val="00516CD8"/>
    <w:rsid w:val="0052029F"/>
    <w:rsid w:val="00521100"/>
    <w:rsid w:val="00524A5B"/>
    <w:rsid w:val="0053124B"/>
    <w:rsid w:val="00534218"/>
    <w:rsid w:val="00536D7B"/>
    <w:rsid w:val="00537088"/>
    <w:rsid w:val="005378EF"/>
    <w:rsid w:val="00537A2F"/>
    <w:rsid w:val="005413E3"/>
    <w:rsid w:val="00554268"/>
    <w:rsid w:val="00556902"/>
    <w:rsid w:val="00561D2F"/>
    <w:rsid w:val="00566472"/>
    <w:rsid w:val="005700FB"/>
    <w:rsid w:val="005725CD"/>
    <w:rsid w:val="00577764"/>
    <w:rsid w:val="00577C9C"/>
    <w:rsid w:val="0058155B"/>
    <w:rsid w:val="00585924"/>
    <w:rsid w:val="00587B7D"/>
    <w:rsid w:val="005932D6"/>
    <w:rsid w:val="00594483"/>
    <w:rsid w:val="005A15D8"/>
    <w:rsid w:val="005A23CC"/>
    <w:rsid w:val="005A5281"/>
    <w:rsid w:val="005A5BBB"/>
    <w:rsid w:val="005B0B94"/>
    <w:rsid w:val="005B3A2C"/>
    <w:rsid w:val="005B3D1F"/>
    <w:rsid w:val="005B3FAE"/>
    <w:rsid w:val="005C2338"/>
    <w:rsid w:val="005C3C5D"/>
    <w:rsid w:val="005C64B2"/>
    <w:rsid w:val="005D3DF0"/>
    <w:rsid w:val="005D5843"/>
    <w:rsid w:val="005E4317"/>
    <w:rsid w:val="005F145F"/>
    <w:rsid w:val="005F308F"/>
    <w:rsid w:val="005F382D"/>
    <w:rsid w:val="005F3BC1"/>
    <w:rsid w:val="005F498A"/>
    <w:rsid w:val="005F4E6F"/>
    <w:rsid w:val="005F4EB9"/>
    <w:rsid w:val="005F75BB"/>
    <w:rsid w:val="00601D27"/>
    <w:rsid w:val="00611DC4"/>
    <w:rsid w:val="00613FFD"/>
    <w:rsid w:val="0061666D"/>
    <w:rsid w:val="00622DE6"/>
    <w:rsid w:val="006242CA"/>
    <w:rsid w:val="00630CF2"/>
    <w:rsid w:val="00641D34"/>
    <w:rsid w:val="00642172"/>
    <w:rsid w:val="006429E2"/>
    <w:rsid w:val="00652CF1"/>
    <w:rsid w:val="00652E91"/>
    <w:rsid w:val="0065304E"/>
    <w:rsid w:val="00657E19"/>
    <w:rsid w:val="00657E22"/>
    <w:rsid w:val="00657F02"/>
    <w:rsid w:val="006603D8"/>
    <w:rsid w:val="00665B93"/>
    <w:rsid w:val="00675697"/>
    <w:rsid w:val="00676A57"/>
    <w:rsid w:val="006800E9"/>
    <w:rsid w:val="006804D2"/>
    <w:rsid w:val="0068097C"/>
    <w:rsid w:val="00681FF4"/>
    <w:rsid w:val="00690DD8"/>
    <w:rsid w:val="006949FD"/>
    <w:rsid w:val="006957EC"/>
    <w:rsid w:val="00696C60"/>
    <w:rsid w:val="006A0004"/>
    <w:rsid w:val="006A1534"/>
    <w:rsid w:val="006A6BE5"/>
    <w:rsid w:val="006A6C99"/>
    <w:rsid w:val="006B5C91"/>
    <w:rsid w:val="006B601A"/>
    <w:rsid w:val="006B7547"/>
    <w:rsid w:val="006C01C9"/>
    <w:rsid w:val="006C1C7C"/>
    <w:rsid w:val="006C213E"/>
    <w:rsid w:val="006E1F9D"/>
    <w:rsid w:val="006E3F86"/>
    <w:rsid w:val="006E526A"/>
    <w:rsid w:val="006E76F4"/>
    <w:rsid w:val="006E7F73"/>
    <w:rsid w:val="006F1E23"/>
    <w:rsid w:val="006F1E5B"/>
    <w:rsid w:val="006F221E"/>
    <w:rsid w:val="006F3C08"/>
    <w:rsid w:val="006F4086"/>
    <w:rsid w:val="006F4D4C"/>
    <w:rsid w:val="006F53F7"/>
    <w:rsid w:val="007035DC"/>
    <w:rsid w:val="00705520"/>
    <w:rsid w:val="00711AD7"/>
    <w:rsid w:val="00714DC7"/>
    <w:rsid w:val="00715621"/>
    <w:rsid w:val="00716096"/>
    <w:rsid w:val="007168BE"/>
    <w:rsid w:val="00721056"/>
    <w:rsid w:val="0072147A"/>
    <w:rsid w:val="00733A82"/>
    <w:rsid w:val="00737775"/>
    <w:rsid w:val="00740268"/>
    <w:rsid w:val="0074165A"/>
    <w:rsid w:val="007448F0"/>
    <w:rsid w:val="007465D2"/>
    <w:rsid w:val="00747F21"/>
    <w:rsid w:val="00750E19"/>
    <w:rsid w:val="0075448F"/>
    <w:rsid w:val="00754FFF"/>
    <w:rsid w:val="00761623"/>
    <w:rsid w:val="00763F84"/>
    <w:rsid w:val="00765612"/>
    <w:rsid w:val="00766CC9"/>
    <w:rsid w:val="0078100D"/>
    <w:rsid w:val="00785FDC"/>
    <w:rsid w:val="007923BC"/>
    <w:rsid w:val="007929B6"/>
    <w:rsid w:val="007957EE"/>
    <w:rsid w:val="007A0506"/>
    <w:rsid w:val="007A18DF"/>
    <w:rsid w:val="007A21B3"/>
    <w:rsid w:val="007A51C0"/>
    <w:rsid w:val="007B0BF6"/>
    <w:rsid w:val="007B1E99"/>
    <w:rsid w:val="007B5EAE"/>
    <w:rsid w:val="007B6756"/>
    <w:rsid w:val="007C4415"/>
    <w:rsid w:val="007C7A91"/>
    <w:rsid w:val="007D7D0F"/>
    <w:rsid w:val="007E62FD"/>
    <w:rsid w:val="007E662E"/>
    <w:rsid w:val="007F1315"/>
    <w:rsid w:val="007F513C"/>
    <w:rsid w:val="007F54A6"/>
    <w:rsid w:val="007F7A99"/>
    <w:rsid w:val="007F7B85"/>
    <w:rsid w:val="008040A1"/>
    <w:rsid w:val="00807E06"/>
    <w:rsid w:val="008134B6"/>
    <w:rsid w:val="00820508"/>
    <w:rsid w:val="008248A0"/>
    <w:rsid w:val="00830E4C"/>
    <w:rsid w:val="00840C02"/>
    <w:rsid w:val="00843EC0"/>
    <w:rsid w:val="00845956"/>
    <w:rsid w:val="008462D0"/>
    <w:rsid w:val="0085090C"/>
    <w:rsid w:val="00853A8C"/>
    <w:rsid w:val="00855DD2"/>
    <w:rsid w:val="008563E5"/>
    <w:rsid w:val="00860C38"/>
    <w:rsid w:val="00860EE5"/>
    <w:rsid w:val="0086498D"/>
    <w:rsid w:val="00864D12"/>
    <w:rsid w:val="0087013C"/>
    <w:rsid w:val="00870D9B"/>
    <w:rsid w:val="00871587"/>
    <w:rsid w:val="00871995"/>
    <w:rsid w:val="00872F36"/>
    <w:rsid w:val="00874C65"/>
    <w:rsid w:val="00876E6B"/>
    <w:rsid w:val="00883927"/>
    <w:rsid w:val="00890857"/>
    <w:rsid w:val="00890B21"/>
    <w:rsid w:val="008A04C1"/>
    <w:rsid w:val="008A1A51"/>
    <w:rsid w:val="008A7FCF"/>
    <w:rsid w:val="008B01BB"/>
    <w:rsid w:val="008B14EA"/>
    <w:rsid w:val="008B232A"/>
    <w:rsid w:val="008C2FE1"/>
    <w:rsid w:val="008C30BF"/>
    <w:rsid w:val="008C6E78"/>
    <w:rsid w:val="008D2877"/>
    <w:rsid w:val="008D2F32"/>
    <w:rsid w:val="008D384F"/>
    <w:rsid w:val="008D4FB4"/>
    <w:rsid w:val="008D55F2"/>
    <w:rsid w:val="008D67F9"/>
    <w:rsid w:val="008E204C"/>
    <w:rsid w:val="008E2EC9"/>
    <w:rsid w:val="008E6935"/>
    <w:rsid w:val="008E7668"/>
    <w:rsid w:val="008F0410"/>
    <w:rsid w:val="008F0AA1"/>
    <w:rsid w:val="008F0D3A"/>
    <w:rsid w:val="008F4276"/>
    <w:rsid w:val="008F5EB9"/>
    <w:rsid w:val="00901300"/>
    <w:rsid w:val="009026DB"/>
    <w:rsid w:val="00910CD1"/>
    <w:rsid w:val="00911742"/>
    <w:rsid w:val="00916EF1"/>
    <w:rsid w:val="00917147"/>
    <w:rsid w:val="00920302"/>
    <w:rsid w:val="0092302F"/>
    <w:rsid w:val="00924234"/>
    <w:rsid w:val="00925A1F"/>
    <w:rsid w:val="00927C33"/>
    <w:rsid w:val="00932DC5"/>
    <w:rsid w:val="0093479C"/>
    <w:rsid w:val="00941C77"/>
    <w:rsid w:val="0094497E"/>
    <w:rsid w:val="00945642"/>
    <w:rsid w:val="009460F1"/>
    <w:rsid w:val="00947EBB"/>
    <w:rsid w:val="00953D76"/>
    <w:rsid w:val="0095413A"/>
    <w:rsid w:val="009542D5"/>
    <w:rsid w:val="009576B4"/>
    <w:rsid w:val="00960C55"/>
    <w:rsid w:val="0096430C"/>
    <w:rsid w:val="00967AD7"/>
    <w:rsid w:val="009738F9"/>
    <w:rsid w:val="0097609A"/>
    <w:rsid w:val="00986CE7"/>
    <w:rsid w:val="00986F6D"/>
    <w:rsid w:val="0098746D"/>
    <w:rsid w:val="00990519"/>
    <w:rsid w:val="00996FA9"/>
    <w:rsid w:val="009973BF"/>
    <w:rsid w:val="009979AF"/>
    <w:rsid w:val="009A0B69"/>
    <w:rsid w:val="009A2628"/>
    <w:rsid w:val="009A3B1A"/>
    <w:rsid w:val="009A3D98"/>
    <w:rsid w:val="009A7193"/>
    <w:rsid w:val="009A7C9F"/>
    <w:rsid w:val="009B1A34"/>
    <w:rsid w:val="009B3229"/>
    <w:rsid w:val="009B3A9A"/>
    <w:rsid w:val="009B513A"/>
    <w:rsid w:val="009B7C01"/>
    <w:rsid w:val="009C0CDD"/>
    <w:rsid w:val="009C161B"/>
    <w:rsid w:val="009C336C"/>
    <w:rsid w:val="009D1F2D"/>
    <w:rsid w:val="009E79EE"/>
    <w:rsid w:val="009F2CD0"/>
    <w:rsid w:val="00A00A38"/>
    <w:rsid w:val="00A02F70"/>
    <w:rsid w:val="00A0383E"/>
    <w:rsid w:val="00A051A0"/>
    <w:rsid w:val="00A07033"/>
    <w:rsid w:val="00A1303B"/>
    <w:rsid w:val="00A201CA"/>
    <w:rsid w:val="00A21D0A"/>
    <w:rsid w:val="00A21FF7"/>
    <w:rsid w:val="00A22872"/>
    <w:rsid w:val="00A233AC"/>
    <w:rsid w:val="00A31DC4"/>
    <w:rsid w:val="00A36E12"/>
    <w:rsid w:val="00A37F37"/>
    <w:rsid w:val="00A4064D"/>
    <w:rsid w:val="00A435A8"/>
    <w:rsid w:val="00A4445D"/>
    <w:rsid w:val="00A44D26"/>
    <w:rsid w:val="00A47FDB"/>
    <w:rsid w:val="00A51C94"/>
    <w:rsid w:val="00A520C2"/>
    <w:rsid w:val="00A52CAC"/>
    <w:rsid w:val="00A53B29"/>
    <w:rsid w:val="00A616AA"/>
    <w:rsid w:val="00A634CA"/>
    <w:rsid w:val="00A63E1C"/>
    <w:rsid w:val="00A6607F"/>
    <w:rsid w:val="00A6670C"/>
    <w:rsid w:val="00A66DF8"/>
    <w:rsid w:val="00A701A6"/>
    <w:rsid w:val="00A70B97"/>
    <w:rsid w:val="00A713AB"/>
    <w:rsid w:val="00A73E6D"/>
    <w:rsid w:val="00A7462A"/>
    <w:rsid w:val="00A84321"/>
    <w:rsid w:val="00A8458D"/>
    <w:rsid w:val="00A85428"/>
    <w:rsid w:val="00A86221"/>
    <w:rsid w:val="00A877AD"/>
    <w:rsid w:val="00A9037D"/>
    <w:rsid w:val="00A919F6"/>
    <w:rsid w:val="00A950C9"/>
    <w:rsid w:val="00AA2FF3"/>
    <w:rsid w:val="00AA47E4"/>
    <w:rsid w:val="00AB3313"/>
    <w:rsid w:val="00AB351E"/>
    <w:rsid w:val="00AB71A5"/>
    <w:rsid w:val="00AC0549"/>
    <w:rsid w:val="00AC7BE3"/>
    <w:rsid w:val="00AD071F"/>
    <w:rsid w:val="00AD093A"/>
    <w:rsid w:val="00AD335E"/>
    <w:rsid w:val="00AD3429"/>
    <w:rsid w:val="00AD7158"/>
    <w:rsid w:val="00AD7DF2"/>
    <w:rsid w:val="00AE6878"/>
    <w:rsid w:val="00AF27EC"/>
    <w:rsid w:val="00AF3F88"/>
    <w:rsid w:val="00AF44D0"/>
    <w:rsid w:val="00AF4750"/>
    <w:rsid w:val="00AF4A29"/>
    <w:rsid w:val="00AF5747"/>
    <w:rsid w:val="00AF6EF9"/>
    <w:rsid w:val="00B00097"/>
    <w:rsid w:val="00B00246"/>
    <w:rsid w:val="00B02A05"/>
    <w:rsid w:val="00B12A30"/>
    <w:rsid w:val="00B133DF"/>
    <w:rsid w:val="00B201B2"/>
    <w:rsid w:val="00B30D7B"/>
    <w:rsid w:val="00B32569"/>
    <w:rsid w:val="00B34120"/>
    <w:rsid w:val="00B34CCC"/>
    <w:rsid w:val="00B354C6"/>
    <w:rsid w:val="00B36727"/>
    <w:rsid w:val="00B36CA2"/>
    <w:rsid w:val="00B406CA"/>
    <w:rsid w:val="00B43C6A"/>
    <w:rsid w:val="00B449E3"/>
    <w:rsid w:val="00B519AE"/>
    <w:rsid w:val="00B54588"/>
    <w:rsid w:val="00B56F18"/>
    <w:rsid w:val="00B56F21"/>
    <w:rsid w:val="00B57C01"/>
    <w:rsid w:val="00B57FA9"/>
    <w:rsid w:val="00B628E2"/>
    <w:rsid w:val="00B62993"/>
    <w:rsid w:val="00B63B0E"/>
    <w:rsid w:val="00B6498B"/>
    <w:rsid w:val="00B66C7A"/>
    <w:rsid w:val="00B674AC"/>
    <w:rsid w:val="00B70784"/>
    <w:rsid w:val="00B713D6"/>
    <w:rsid w:val="00B738C5"/>
    <w:rsid w:val="00B759EC"/>
    <w:rsid w:val="00B83D4D"/>
    <w:rsid w:val="00B84038"/>
    <w:rsid w:val="00B8482D"/>
    <w:rsid w:val="00B856DF"/>
    <w:rsid w:val="00B949DE"/>
    <w:rsid w:val="00B951A7"/>
    <w:rsid w:val="00B954E7"/>
    <w:rsid w:val="00B9613D"/>
    <w:rsid w:val="00BA0908"/>
    <w:rsid w:val="00BA5D21"/>
    <w:rsid w:val="00BA6779"/>
    <w:rsid w:val="00BA69C2"/>
    <w:rsid w:val="00BA7DDC"/>
    <w:rsid w:val="00BB5605"/>
    <w:rsid w:val="00BC638C"/>
    <w:rsid w:val="00BC64A7"/>
    <w:rsid w:val="00BD1FD4"/>
    <w:rsid w:val="00BD2FB6"/>
    <w:rsid w:val="00BD3259"/>
    <w:rsid w:val="00BD39E0"/>
    <w:rsid w:val="00BE1A3D"/>
    <w:rsid w:val="00BF07CB"/>
    <w:rsid w:val="00BF1BEB"/>
    <w:rsid w:val="00BF3643"/>
    <w:rsid w:val="00BF3C92"/>
    <w:rsid w:val="00BF6D84"/>
    <w:rsid w:val="00BF797B"/>
    <w:rsid w:val="00C02C5F"/>
    <w:rsid w:val="00C03902"/>
    <w:rsid w:val="00C066C9"/>
    <w:rsid w:val="00C11E34"/>
    <w:rsid w:val="00C15AF4"/>
    <w:rsid w:val="00C174D6"/>
    <w:rsid w:val="00C22CED"/>
    <w:rsid w:val="00C22F09"/>
    <w:rsid w:val="00C31780"/>
    <w:rsid w:val="00C31F88"/>
    <w:rsid w:val="00C32830"/>
    <w:rsid w:val="00C4045B"/>
    <w:rsid w:val="00C41081"/>
    <w:rsid w:val="00C41B43"/>
    <w:rsid w:val="00C46A01"/>
    <w:rsid w:val="00C53DAE"/>
    <w:rsid w:val="00C62DB5"/>
    <w:rsid w:val="00C63A63"/>
    <w:rsid w:val="00C63ACA"/>
    <w:rsid w:val="00C63FED"/>
    <w:rsid w:val="00C64FB4"/>
    <w:rsid w:val="00C714B5"/>
    <w:rsid w:val="00C717DC"/>
    <w:rsid w:val="00C71BA8"/>
    <w:rsid w:val="00C7421D"/>
    <w:rsid w:val="00C767DF"/>
    <w:rsid w:val="00C81A7E"/>
    <w:rsid w:val="00C905F7"/>
    <w:rsid w:val="00C93A57"/>
    <w:rsid w:val="00CA04EA"/>
    <w:rsid w:val="00CA1A8C"/>
    <w:rsid w:val="00CA7B25"/>
    <w:rsid w:val="00CB7032"/>
    <w:rsid w:val="00CB7172"/>
    <w:rsid w:val="00CC268B"/>
    <w:rsid w:val="00CC343F"/>
    <w:rsid w:val="00CC6A1E"/>
    <w:rsid w:val="00CD0D57"/>
    <w:rsid w:val="00CD1AB3"/>
    <w:rsid w:val="00CD2505"/>
    <w:rsid w:val="00CD40E7"/>
    <w:rsid w:val="00CD4FB2"/>
    <w:rsid w:val="00CE26B9"/>
    <w:rsid w:val="00CE3590"/>
    <w:rsid w:val="00CE73C5"/>
    <w:rsid w:val="00CE7AB9"/>
    <w:rsid w:val="00CF0E6C"/>
    <w:rsid w:val="00CF2D78"/>
    <w:rsid w:val="00CF7D77"/>
    <w:rsid w:val="00D05489"/>
    <w:rsid w:val="00D06A0D"/>
    <w:rsid w:val="00D11A55"/>
    <w:rsid w:val="00D14864"/>
    <w:rsid w:val="00D16268"/>
    <w:rsid w:val="00D26CE9"/>
    <w:rsid w:val="00D27EC1"/>
    <w:rsid w:val="00D31E69"/>
    <w:rsid w:val="00D32EDE"/>
    <w:rsid w:val="00D3782D"/>
    <w:rsid w:val="00D45300"/>
    <w:rsid w:val="00D47875"/>
    <w:rsid w:val="00D5658C"/>
    <w:rsid w:val="00D613D1"/>
    <w:rsid w:val="00D63480"/>
    <w:rsid w:val="00D63A58"/>
    <w:rsid w:val="00D65155"/>
    <w:rsid w:val="00D66FB6"/>
    <w:rsid w:val="00D77B26"/>
    <w:rsid w:val="00D832BF"/>
    <w:rsid w:val="00D86A3C"/>
    <w:rsid w:val="00D8706F"/>
    <w:rsid w:val="00D97DA7"/>
    <w:rsid w:val="00D97E69"/>
    <w:rsid w:val="00DA0322"/>
    <w:rsid w:val="00DA2ED2"/>
    <w:rsid w:val="00DA5E41"/>
    <w:rsid w:val="00DA746D"/>
    <w:rsid w:val="00DB079F"/>
    <w:rsid w:val="00DB222F"/>
    <w:rsid w:val="00DB2D5C"/>
    <w:rsid w:val="00DB574E"/>
    <w:rsid w:val="00DC6B58"/>
    <w:rsid w:val="00DC7AFF"/>
    <w:rsid w:val="00DD0762"/>
    <w:rsid w:val="00DD638D"/>
    <w:rsid w:val="00DD71A4"/>
    <w:rsid w:val="00DE059B"/>
    <w:rsid w:val="00DE60A6"/>
    <w:rsid w:val="00DF1D04"/>
    <w:rsid w:val="00DF48E2"/>
    <w:rsid w:val="00DF68FE"/>
    <w:rsid w:val="00E0174F"/>
    <w:rsid w:val="00E0292A"/>
    <w:rsid w:val="00E03866"/>
    <w:rsid w:val="00E0421A"/>
    <w:rsid w:val="00E046A5"/>
    <w:rsid w:val="00E05969"/>
    <w:rsid w:val="00E14BB4"/>
    <w:rsid w:val="00E261CB"/>
    <w:rsid w:val="00E35E0D"/>
    <w:rsid w:val="00E4050F"/>
    <w:rsid w:val="00E4256E"/>
    <w:rsid w:val="00E47FC7"/>
    <w:rsid w:val="00E50CF4"/>
    <w:rsid w:val="00E5269F"/>
    <w:rsid w:val="00E712C7"/>
    <w:rsid w:val="00E72151"/>
    <w:rsid w:val="00E75472"/>
    <w:rsid w:val="00E7729C"/>
    <w:rsid w:val="00E77FD5"/>
    <w:rsid w:val="00E80082"/>
    <w:rsid w:val="00E90116"/>
    <w:rsid w:val="00E93814"/>
    <w:rsid w:val="00E93AD6"/>
    <w:rsid w:val="00E96769"/>
    <w:rsid w:val="00EA1725"/>
    <w:rsid w:val="00EA4F04"/>
    <w:rsid w:val="00EA7C23"/>
    <w:rsid w:val="00EB06F4"/>
    <w:rsid w:val="00EB407F"/>
    <w:rsid w:val="00EB47FB"/>
    <w:rsid w:val="00EB563A"/>
    <w:rsid w:val="00EC3B69"/>
    <w:rsid w:val="00EC541A"/>
    <w:rsid w:val="00EC548D"/>
    <w:rsid w:val="00EC6515"/>
    <w:rsid w:val="00EC66DD"/>
    <w:rsid w:val="00ED02E9"/>
    <w:rsid w:val="00ED78BD"/>
    <w:rsid w:val="00EF001F"/>
    <w:rsid w:val="00EF367B"/>
    <w:rsid w:val="00EF52FE"/>
    <w:rsid w:val="00F0120D"/>
    <w:rsid w:val="00F06B47"/>
    <w:rsid w:val="00F1197E"/>
    <w:rsid w:val="00F1593E"/>
    <w:rsid w:val="00F24CC9"/>
    <w:rsid w:val="00F258A1"/>
    <w:rsid w:val="00F3239A"/>
    <w:rsid w:val="00F3592E"/>
    <w:rsid w:val="00F40312"/>
    <w:rsid w:val="00F43F46"/>
    <w:rsid w:val="00F443DC"/>
    <w:rsid w:val="00F45F48"/>
    <w:rsid w:val="00F50B84"/>
    <w:rsid w:val="00F54D8C"/>
    <w:rsid w:val="00F63AA1"/>
    <w:rsid w:val="00F711F8"/>
    <w:rsid w:val="00F721B5"/>
    <w:rsid w:val="00F7294E"/>
    <w:rsid w:val="00F73D2A"/>
    <w:rsid w:val="00F73EA6"/>
    <w:rsid w:val="00F83196"/>
    <w:rsid w:val="00F832D7"/>
    <w:rsid w:val="00F85D5D"/>
    <w:rsid w:val="00F930CC"/>
    <w:rsid w:val="00F931C0"/>
    <w:rsid w:val="00F94909"/>
    <w:rsid w:val="00F9612F"/>
    <w:rsid w:val="00F97CDB"/>
    <w:rsid w:val="00FA0386"/>
    <w:rsid w:val="00FA7C26"/>
    <w:rsid w:val="00FB4A9D"/>
    <w:rsid w:val="00FC04E9"/>
    <w:rsid w:val="00FC4286"/>
    <w:rsid w:val="00FD28DC"/>
    <w:rsid w:val="00FD499D"/>
    <w:rsid w:val="00FD4E4B"/>
    <w:rsid w:val="00FE0133"/>
    <w:rsid w:val="00FF1CA8"/>
    <w:rsid w:val="00FF2CB8"/>
    <w:rsid w:val="00FF5B1C"/>
    <w:rsid w:val="00FF7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2D5"/>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unhideWhenUsed/>
    <w:qFormat/>
    <w:rsid w:val="00B63B0E"/>
    <w:pPr>
      <w:keepNext/>
      <w:keepLines/>
      <w:spacing w:before="200" w:after="0"/>
      <w:outlineLvl w:val="5"/>
    </w:pPr>
    <w:rPr>
      <w:rFonts w:eastAsiaTheme="majorEastAsia" w:cstheme="majorBidi"/>
      <w:i/>
      <w:iCs/>
      <w:color w:val="243F60" w:themeColor="accent1" w:themeShade="7F"/>
    </w:rPr>
  </w:style>
  <w:style w:type="paragraph" w:styleId="Ttulo7">
    <w:name w:val="heading 7"/>
    <w:basedOn w:val="Normal"/>
    <w:next w:val="Normal"/>
    <w:link w:val="Ttulo7Car"/>
    <w:uiPriority w:val="9"/>
    <w:unhideWhenUsed/>
    <w:qFormat/>
    <w:rsid w:val="00AA2FF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F931C0"/>
    <w:pPr>
      <w:spacing w:after="0" w:line="276" w:lineRule="auto"/>
      <w:jc w:val="center"/>
    </w:pPr>
    <w:rPr>
      <w:rFonts w:asciiTheme="minorHAnsi" w:hAnsiTheme="minorHAnsi" w:cstheme="minorHAnsi"/>
      <w:b/>
      <w:smallCaps/>
      <w:color w:val="404040" w:themeColor="text1" w:themeTint="BF"/>
      <w:sz w:val="48"/>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rsid w:val="00B63B0E"/>
    <w:rPr>
      <w:rFonts w:ascii="Times New Roman" w:eastAsiaTheme="majorEastAsia" w:hAnsi="Times New Roman" w:cstheme="majorBidi"/>
      <w:i/>
      <w:iCs/>
      <w:color w:val="243F60" w:themeColor="accent1" w:themeShade="7F"/>
    </w:rPr>
  </w:style>
  <w:style w:type="paragraph" w:styleId="Textonotapie">
    <w:name w:val="footnote text"/>
    <w:aliases w:val="fn,foottextfra,footnote,F,Footnote Text Char Char Char,Footnote Text Char Char Char Char Char Char Char,Footnote Text Char Char Char Char Char,Footnote Text Char Char Char Char Char Char,Footnote Text Char Char Char Char Ch Char,ft"/>
    <w:basedOn w:val="Normal"/>
    <w:link w:val="TextonotapieCar"/>
    <w:uiPriority w:val="99"/>
    <w:unhideWhenUsed/>
    <w:rsid w:val="00093094"/>
    <w:pPr>
      <w:spacing w:after="0" w:line="240" w:lineRule="auto"/>
    </w:pPr>
    <w:rPr>
      <w:szCs w:val="20"/>
    </w:rPr>
  </w:style>
  <w:style w:type="character" w:customStyle="1" w:styleId="TextonotapieCar">
    <w:name w:val="Texto nota pie Car"/>
    <w:aliases w:val="fn Car,foottextfra Car,footnote Car,F Car,Footnote Text Char Char Char Car,Footnote Text Char Char Char Char Char Char Char Car,Footnote Text Char Char Char Char Char Car,Footnote Text Char Char Char Char Char Char Car,ft Car"/>
    <w:basedOn w:val="Fuentedeprrafopredeter"/>
    <w:link w:val="Textonotapie"/>
    <w:uiPriority w:val="99"/>
    <w:rsid w:val="00093094"/>
    <w:rPr>
      <w:rFonts w:ascii="Times New Roman" w:hAnsi="Times New Roman"/>
      <w:sz w:val="20"/>
      <w:szCs w:val="20"/>
    </w:rPr>
  </w:style>
  <w:style w:type="character" w:styleId="Refdenotaalpie">
    <w:name w:val="footnote reference"/>
    <w:basedOn w:val="Fuentedeprrafopredeter"/>
    <w:uiPriority w:val="99"/>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353DDC"/>
    <w:rPr>
      <w:color w:val="605E5C"/>
      <w:shd w:val="clear" w:color="auto" w:fill="E1DFDD"/>
    </w:rPr>
  </w:style>
  <w:style w:type="paragraph" w:styleId="Textoindependiente">
    <w:name w:val="Body Text"/>
    <w:basedOn w:val="Normal"/>
    <w:link w:val="TextoindependienteCar"/>
    <w:rsid w:val="00871587"/>
    <w:pPr>
      <w:spacing w:after="0" w:line="240" w:lineRule="auto"/>
    </w:pPr>
    <w:rPr>
      <w:rFonts w:ascii="Eureka Sans" w:eastAsia="Times New Roman" w:hAnsi="Eureka Sans" w:cs="Calibri"/>
      <w:sz w:val="24"/>
      <w:szCs w:val="24"/>
      <w:lang w:val="es-ES" w:eastAsia="es-ES"/>
    </w:rPr>
  </w:style>
  <w:style w:type="character" w:customStyle="1" w:styleId="TextoindependienteCar">
    <w:name w:val="Texto independiente Car"/>
    <w:basedOn w:val="Fuentedeprrafopredeter"/>
    <w:link w:val="Textoindependiente"/>
    <w:rsid w:val="00871587"/>
    <w:rPr>
      <w:rFonts w:ascii="Eureka Sans" w:eastAsia="Times New Roman" w:hAnsi="Eureka Sans" w:cs="Calibri"/>
      <w:sz w:val="24"/>
      <w:szCs w:val="24"/>
      <w:lang w:val="es-ES" w:eastAsia="es-ES"/>
    </w:rPr>
  </w:style>
  <w:style w:type="numbering" w:customStyle="1" w:styleId="Estilo1">
    <w:name w:val="Estilo1"/>
    <w:uiPriority w:val="99"/>
    <w:rsid w:val="007F54A6"/>
    <w:pPr>
      <w:numPr>
        <w:numId w:val="8"/>
      </w:numPr>
    </w:pPr>
  </w:style>
  <w:style w:type="character" w:customStyle="1" w:styleId="Ttulo7Car">
    <w:name w:val="Título 7 Car"/>
    <w:basedOn w:val="Fuentedeprrafopredeter"/>
    <w:link w:val="Ttulo7"/>
    <w:uiPriority w:val="9"/>
    <w:rsid w:val="00AA2FF3"/>
    <w:rPr>
      <w:rFonts w:asciiTheme="majorHAnsi" w:eastAsiaTheme="majorEastAsia" w:hAnsiTheme="majorHAnsi" w:cstheme="majorBidi"/>
      <w:i/>
      <w:iCs/>
      <w:color w:val="243F60" w:themeColor="accent1" w:themeShade="7F"/>
      <w:sz w:val="20"/>
    </w:rPr>
  </w:style>
  <w:style w:type="paragraph" w:styleId="Lista">
    <w:name w:val="List"/>
    <w:basedOn w:val="Normal"/>
    <w:uiPriority w:val="99"/>
    <w:unhideWhenUsed/>
    <w:rsid w:val="00AA2FF3"/>
    <w:pPr>
      <w:ind w:left="283" w:hanging="283"/>
      <w:contextualSpacing/>
    </w:pPr>
  </w:style>
  <w:style w:type="paragraph" w:styleId="Lista2">
    <w:name w:val="List 2"/>
    <w:basedOn w:val="Normal"/>
    <w:uiPriority w:val="99"/>
    <w:unhideWhenUsed/>
    <w:rsid w:val="00AA2FF3"/>
    <w:pPr>
      <w:ind w:left="566" w:hanging="283"/>
      <w:contextualSpacing/>
    </w:pPr>
  </w:style>
  <w:style w:type="paragraph" w:styleId="Lista3">
    <w:name w:val="List 3"/>
    <w:basedOn w:val="Normal"/>
    <w:uiPriority w:val="99"/>
    <w:unhideWhenUsed/>
    <w:rsid w:val="00AA2FF3"/>
    <w:pPr>
      <w:ind w:left="849" w:hanging="283"/>
      <w:contextualSpacing/>
    </w:pPr>
  </w:style>
  <w:style w:type="paragraph" w:styleId="Lista4">
    <w:name w:val="List 4"/>
    <w:basedOn w:val="Normal"/>
    <w:uiPriority w:val="99"/>
    <w:unhideWhenUsed/>
    <w:rsid w:val="00AA2FF3"/>
    <w:pPr>
      <w:ind w:left="1132" w:hanging="283"/>
      <w:contextualSpacing/>
    </w:pPr>
  </w:style>
  <w:style w:type="paragraph" w:styleId="Lista5">
    <w:name w:val="List 5"/>
    <w:basedOn w:val="Normal"/>
    <w:uiPriority w:val="99"/>
    <w:unhideWhenUsed/>
    <w:rsid w:val="00AA2FF3"/>
    <w:pPr>
      <w:ind w:left="1415" w:hanging="283"/>
      <w:contextualSpacing/>
    </w:pPr>
  </w:style>
  <w:style w:type="paragraph" w:styleId="Listaconvietas">
    <w:name w:val="List Bullet"/>
    <w:basedOn w:val="Normal"/>
    <w:uiPriority w:val="99"/>
    <w:unhideWhenUsed/>
    <w:rsid w:val="00AA2FF3"/>
    <w:pPr>
      <w:numPr>
        <w:numId w:val="13"/>
      </w:numPr>
      <w:contextualSpacing/>
    </w:pPr>
  </w:style>
  <w:style w:type="paragraph" w:styleId="Descripcin">
    <w:name w:val="caption"/>
    <w:basedOn w:val="Normal"/>
    <w:next w:val="Normal"/>
    <w:uiPriority w:val="35"/>
    <w:unhideWhenUsed/>
    <w:qFormat/>
    <w:rsid w:val="00AA2FF3"/>
    <w:pPr>
      <w:spacing w:line="240" w:lineRule="auto"/>
    </w:pPr>
    <w:rPr>
      <w:i/>
      <w:iCs/>
      <w:color w:val="1F497D" w:themeColor="text2"/>
      <w:sz w:val="18"/>
      <w:szCs w:val="18"/>
    </w:rPr>
  </w:style>
  <w:style w:type="paragraph" w:styleId="Sangradetextonormal">
    <w:name w:val="Body Text Indent"/>
    <w:basedOn w:val="Normal"/>
    <w:link w:val="SangradetextonormalCar"/>
    <w:uiPriority w:val="99"/>
    <w:unhideWhenUsed/>
    <w:rsid w:val="00AA2FF3"/>
    <w:pPr>
      <w:spacing w:after="120"/>
      <w:ind w:left="283"/>
    </w:pPr>
  </w:style>
  <w:style w:type="character" w:customStyle="1" w:styleId="SangradetextonormalCar">
    <w:name w:val="Sangría de texto normal Car"/>
    <w:basedOn w:val="Fuentedeprrafopredeter"/>
    <w:link w:val="Sangradetextonormal"/>
    <w:uiPriority w:val="99"/>
    <w:rsid w:val="00AA2FF3"/>
    <w:rPr>
      <w:rFonts w:ascii="Arial" w:hAnsi="Arial"/>
      <w:sz w:val="20"/>
    </w:rPr>
  </w:style>
  <w:style w:type="paragraph" w:styleId="Textoindependienteprimerasangra">
    <w:name w:val="Body Text First Indent"/>
    <w:basedOn w:val="Textoindependiente"/>
    <w:link w:val="TextoindependienteprimerasangraCar"/>
    <w:uiPriority w:val="99"/>
    <w:unhideWhenUsed/>
    <w:rsid w:val="00AA2FF3"/>
    <w:pPr>
      <w:spacing w:after="200" w:line="360" w:lineRule="auto"/>
      <w:ind w:firstLine="360"/>
    </w:pPr>
    <w:rPr>
      <w:rFonts w:ascii="Arial" w:eastAsiaTheme="minorHAnsi" w:hAnsi="Arial" w:cstheme="minorBidi"/>
      <w:sz w:val="20"/>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AA2FF3"/>
    <w:rPr>
      <w:rFonts w:ascii="Arial" w:eastAsia="Times New Roman" w:hAnsi="Arial" w:cs="Calibri"/>
      <w:sz w:val="20"/>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A2FF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A2FF3"/>
    <w:rPr>
      <w:rFonts w:ascii="Arial" w:hAnsi="Arial"/>
      <w:sz w:val="20"/>
    </w:rPr>
  </w:style>
  <w:style w:type="character" w:styleId="Refdecomentario">
    <w:name w:val="annotation reference"/>
    <w:basedOn w:val="Fuentedeprrafopredeter"/>
    <w:uiPriority w:val="99"/>
    <w:semiHidden/>
    <w:unhideWhenUsed/>
    <w:rsid w:val="00102654"/>
    <w:rPr>
      <w:sz w:val="16"/>
      <w:szCs w:val="16"/>
    </w:rPr>
  </w:style>
  <w:style w:type="paragraph" w:styleId="Textocomentario">
    <w:name w:val="annotation text"/>
    <w:basedOn w:val="Normal"/>
    <w:link w:val="TextocomentarioCar"/>
    <w:uiPriority w:val="99"/>
    <w:semiHidden/>
    <w:unhideWhenUsed/>
    <w:rsid w:val="00102654"/>
    <w:pPr>
      <w:spacing w:line="240" w:lineRule="auto"/>
    </w:pPr>
    <w:rPr>
      <w:szCs w:val="20"/>
    </w:rPr>
  </w:style>
  <w:style w:type="character" w:customStyle="1" w:styleId="TextocomentarioCar">
    <w:name w:val="Texto comentario Car"/>
    <w:basedOn w:val="Fuentedeprrafopredeter"/>
    <w:link w:val="Textocomentario"/>
    <w:uiPriority w:val="99"/>
    <w:semiHidden/>
    <w:rsid w:val="00102654"/>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102654"/>
    <w:rPr>
      <w:b/>
      <w:bCs/>
    </w:rPr>
  </w:style>
  <w:style w:type="character" w:customStyle="1" w:styleId="AsuntodelcomentarioCar">
    <w:name w:val="Asunto del comentario Car"/>
    <w:basedOn w:val="TextocomentarioCar"/>
    <w:link w:val="Asuntodelcomentario"/>
    <w:uiPriority w:val="99"/>
    <w:semiHidden/>
    <w:rsid w:val="00102654"/>
    <w:rPr>
      <w:rFonts w:ascii="Arial" w:hAnsi="Arial"/>
      <w:b/>
      <w:bCs/>
      <w:sz w:val="20"/>
      <w:szCs w:val="20"/>
    </w:rPr>
  </w:style>
  <w:style w:type="character" w:styleId="Mencinsinresolver">
    <w:name w:val="Unresolved Mention"/>
    <w:basedOn w:val="Fuentedeprrafopredeter"/>
    <w:uiPriority w:val="99"/>
    <w:semiHidden/>
    <w:unhideWhenUsed/>
    <w:rsid w:val="00080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0005920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33570904">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55527018">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09914680">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372917803">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597393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41277188">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footer" Target="footer3.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Demanda de consultas de atención Integral de salud mental año 2021-2024, en Sinaloa </a:t>
            </a:r>
          </a:p>
        </c:rich>
      </c:tx>
      <c:layout>
        <c:manualLayout>
          <c:xMode val="edge"/>
          <c:yMode val="edge"/>
          <c:x val="0.13516251452175035"/>
          <c:y val="5.0925925925925923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MX"/>
        </a:p>
      </c:txPr>
    </c:title>
    <c:autoTitleDeleted val="0"/>
    <c:plotArea>
      <c:layout/>
      <c:areaChart>
        <c:grouping val="stacked"/>
        <c:varyColors val="0"/>
        <c:ser>
          <c:idx val="0"/>
          <c:order val="0"/>
          <c:spPr>
            <a:gradFill>
              <a:gsLst>
                <a:gs pos="0">
                  <a:schemeClr val="lt1">
                    <a:alpha val="50000"/>
                  </a:schemeClr>
                </a:gs>
                <a:gs pos="100000">
                  <a:schemeClr val="lt1">
                    <a:alpha val="0"/>
                  </a:schemeClr>
                </a:gs>
              </a:gsLst>
              <a:lin ang="5400000" scaled="0"/>
            </a:gradFill>
            <a:ln>
              <a:solidFill>
                <a:schemeClr val="accent2"/>
              </a:solidFill>
            </a:ln>
            <a:effectLst>
              <a:innerShdw dist="381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cat>
            <c:numRef>
              <c:f>Hoja1!$E$43:$H$43</c:f>
              <c:numCache>
                <c:formatCode>General</c:formatCode>
                <c:ptCount val="4"/>
                <c:pt idx="0">
                  <c:v>2024</c:v>
                </c:pt>
                <c:pt idx="1">
                  <c:v>2023</c:v>
                </c:pt>
                <c:pt idx="2">
                  <c:v>2022</c:v>
                </c:pt>
                <c:pt idx="3">
                  <c:v>2021</c:v>
                </c:pt>
              </c:numCache>
            </c:numRef>
          </c:cat>
          <c:val>
            <c:numRef>
              <c:f>Hoja1!$E$44:$H$44</c:f>
              <c:numCache>
                <c:formatCode>#,##0</c:formatCode>
                <c:ptCount val="4"/>
                <c:pt idx="0">
                  <c:v>18045</c:v>
                </c:pt>
                <c:pt idx="1">
                  <c:v>18401</c:v>
                </c:pt>
                <c:pt idx="2">
                  <c:v>17237</c:v>
                </c:pt>
                <c:pt idx="3" formatCode="General">
                  <c:v>16302</c:v>
                </c:pt>
              </c:numCache>
            </c:numRef>
          </c:val>
          <c:extLst>
            <c:ext xmlns:c16="http://schemas.microsoft.com/office/drawing/2014/chart" uri="{C3380CC4-5D6E-409C-BE32-E72D297353CC}">
              <c16:uniqueId val="{00000000-49A8-46F2-953D-3F9C0B3C809B}"/>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1531085920"/>
        <c:axId val="1531069600"/>
      </c:areaChart>
      <c:catAx>
        <c:axId val="1531085920"/>
        <c:scaling>
          <c:orientation val="minMax"/>
        </c:scaling>
        <c:delete val="0"/>
        <c:axPos val="b"/>
        <c:numFmt formatCode="General" sourceLinked="1"/>
        <c:majorTickMark val="none"/>
        <c:minorTickMark val="none"/>
        <c:tickLblPos val="nextTo"/>
        <c:spPr>
          <a:noFill/>
          <a:ln w="9525" cap="flat" cmpd="sng" algn="ctr">
            <a:solidFill>
              <a:schemeClr val="accent2">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MX"/>
          </a:p>
        </c:txPr>
        <c:crossAx val="1531069600"/>
        <c:crosses val="autoZero"/>
        <c:auto val="1"/>
        <c:lblAlgn val="ctr"/>
        <c:lblOffset val="100"/>
        <c:noMultiLvlLbl val="0"/>
      </c:catAx>
      <c:valAx>
        <c:axId val="1531069600"/>
        <c:scaling>
          <c:orientation val="minMax"/>
        </c:scaling>
        <c:delete val="1"/>
        <c:axPos val="l"/>
        <c:numFmt formatCode="#,##0" sourceLinked="1"/>
        <c:majorTickMark val="out"/>
        <c:minorTickMark val="none"/>
        <c:tickLblPos val="nextTo"/>
        <c:crossAx val="1531085920"/>
        <c:crosses val="autoZero"/>
        <c:crossBetween val="midCat"/>
      </c:valAx>
      <c:spPr>
        <a:noFill/>
        <a:ln>
          <a:noFill/>
        </a:ln>
        <a:effectLst/>
      </c:spPr>
    </c:plotArea>
    <c:plotVisOnly val="1"/>
    <c:dispBlanksAs val="zero"/>
    <c:showDLblsOverMax val="0"/>
  </c:chart>
  <c:spPr>
    <a:solidFill>
      <a:schemeClr val="accent2"/>
    </a:solidFill>
    <a:ln w="9525" cap="flat" cmpd="sng" algn="ctr">
      <a:solidFill>
        <a:schemeClr val="accent2"/>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bg1"/>
                </a:solidFill>
                <a:latin typeface="+mn-lt"/>
                <a:ea typeface="+mn-ea"/>
                <a:cs typeface="+mn-cs"/>
              </a:defRPr>
            </a:pPr>
            <a:r>
              <a:rPr lang="es-MX">
                <a:solidFill>
                  <a:schemeClr val="bg1"/>
                </a:solidFill>
              </a:rPr>
              <a:t> CONSULTA CON DIAGNÓSTICOS PRIORITARIOS EN SALUD MENTAL DURANTE EL AÑO 2024</a:t>
            </a:r>
            <a:r>
              <a:rPr lang="es-MX" baseline="0">
                <a:solidFill>
                  <a:schemeClr val="bg1"/>
                </a:solidFill>
              </a:rPr>
              <a:t> </a:t>
            </a:r>
            <a:endParaRPr lang="es-MX">
              <a:solidFill>
                <a:schemeClr val="bg1"/>
              </a:solidFill>
            </a:endParaRPr>
          </a:p>
        </c:rich>
      </c:tx>
      <c:overlay val="0"/>
      <c:spPr>
        <a:solidFill>
          <a:schemeClr val="bg1">
            <a:lumMod val="50000"/>
          </a:schemeClr>
        </a:solidFill>
        <a:ln>
          <a:noFill/>
        </a:ln>
        <a:effectLst/>
      </c:spPr>
      <c:txPr>
        <a:bodyPr rot="0" spcFirstLastPara="1" vertOverflow="ellipsis" vert="horz" wrap="square" anchor="ctr" anchorCtr="1"/>
        <a:lstStyle/>
        <a:p>
          <a:pPr>
            <a:defRPr sz="1400" b="0" i="0" u="none" strike="noStrike" kern="1200" cap="none" spc="20" baseline="0">
              <a:solidFill>
                <a:schemeClr val="bg1"/>
              </a:solidFill>
              <a:latin typeface="+mn-lt"/>
              <a:ea typeface="+mn-ea"/>
              <a:cs typeface="+mn-cs"/>
            </a:defRPr>
          </a:pPr>
          <a:endParaRPr lang="es-MX"/>
        </a:p>
      </c:txPr>
    </c:title>
    <c:autoTitleDeleted val="0"/>
    <c:plotArea>
      <c:layout/>
      <c:barChart>
        <c:barDir val="bar"/>
        <c:grouping val="stacked"/>
        <c:varyColors val="0"/>
        <c:ser>
          <c:idx val="0"/>
          <c:order val="0"/>
          <c:tx>
            <c:strRef>
              <c:f>Hoja1!$O$4</c:f>
              <c:strCache>
                <c:ptCount val="1"/>
                <c:pt idx="0">
                  <c:v>UNIDADES DE SALUD</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Hoja1!$N$5:$N$24</c:f>
              <c:strCache>
                <c:ptCount val="20"/>
                <c:pt idx="0">
                  <c:v>BADIRAGUATO</c:v>
                </c:pt>
                <c:pt idx="1">
                  <c:v>COSALA</c:v>
                </c:pt>
                <c:pt idx="2">
                  <c:v>CULIACAN</c:v>
                </c:pt>
                <c:pt idx="3">
                  <c:v>ELDORADO</c:v>
                </c:pt>
                <c:pt idx="4">
                  <c:v>NAVOLATO</c:v>
                </c:pt>
                <c:pt idx="5">
                  <c:v>ESCUINAPA</c:v>
                </c:pt>
                <c:pt idx="6">
                  <c:v>ROSARIO</c:v>
                </c:pt>
                <c:pt idx="7">
                  <c:v>ANGOSTURA</c:v>
                </c:pt>
                <c:pt idx="8">
                  <c:v>MOCORITO</c:v>
                </c:pt>
                <c:pt idx="9">
                  <c:v>SALVADOR ALVARADO</c:v>
                </c:pt>
                <c:pt idx="10">
                  <c:v>GUASAVE</c:v>
                </c:pt>
                <c:pt idx="11">
                  <c:v>JUAN JOSE RIOS</c:v>
                </c:pt>
                <c:pt idx="12">
                  <c:v>SINALOA</c:v>
                </c:pt>
                <c:pt idx="13">
                  <c:v>AHOME</c:v>
                </c:pt>
                <c:pt idx="14">
                  <c:v>CHOIX</c:v>
                </c:pt>
                <c:pt idx="15">
                  <c:v>EL FUERTE</c:v>
                </c:pt>
                <c:pt idx="16">
                  <c:v>CONCORDIA</c:v>
                </c:pt>
                <c:pt idx="17">
                  <c:v>ELOTA</c:v>
                </c:pt>
                <c:pt idx="18">
                  <c:v>MAZATLAN</c:v>
                </c:pt>
                <c:pt idx="19">
                  <c:v>SAN IGNACIO</c:v>
                </c:pt>
              </c:strCache>
            </c:strRef>
          </c:cat>
          <c:val>
            <c:numRef>
              <c:f>Hoja1!$O$5:$O$24</c:f>
              <c:numCache>
                <c:formatCode>General</c:formatCode>
                <c:ptCount val="20"/>
                <c:pt idx="0">
                  <c:v>69</c:v>
                </c:pt>
                <c:pt idx="1">
                  <c:v>9</c:v>
                </c:pt>
                <c:pt idx="2">
                  <c:v>11327</c:v>
                </c:pt>
                <c:pt idx="3">
                  <c:v>831</c:v>
                </c:pt>
                <c:pt idx="4">
                  <c:v>222</c:v>
                </c:pt>
                <c:pt idx="5">
                  <c:v>632</c:v>
                </c:pt>
                <c:pt idx="6">
                  <c:v>583</c:v>
                </c:pt>
                <c:pt idx="7">
                  <c:v>268</c:v>
                </c:pt>
                <c:pt idx="8">
                  <c:v>135</c:v>
                </c:pt>
                <c:pt idx="9">
                  <c:v>721</c:v>
                </c:pt>
                <c:pt idx="10">
                  <c:v>2808</c:v>
                </c:pt>
                <c:pt idx="11">
                  <c:v>45</c:v>
                </c:pt>
                <c:pt idx="12">
                  <c:v>418</c:v>
                </c:pt>
                <c:pt idx="13">
                  <c:v>2632</c:v>
                </c:pt>
                <c:pt idx="14">
                  <c:v>40</c:v>
                </c:pt>
                <c:pt idx="15">
                  <c:v>163</c:v>
                </c:pt>
                <c:pt idx="16">
                  <c:v>264</c:v>
                </c:pt>
                <c:pt idx="17">
                  <c:v>152</c:v>
                </c:pt>
                <c:pt idx="18">
                  <c:v>1275</c:v>
                </c:pt>
                <c:pt idx="19">
                  <c:v>87</c:v>
                </c:pt>
              </c:numCache>
            </c:numRef>
          </c:val>
          <c:extLst>
            <c:ext xmlns:c16="http://schemas.microsoft.com/office/drawing/2014/chart" uri="{C3380CC4-5D6E-409C-BE32-E72D297353CC}">
              <c16:uniqueId val="{00000000-8A73-4698-B757-41F1C3F41B2F}"/>
            </c:ext>
          </c:extLst>
        </c:ser>
        <c:ser>
          <c:idx val="1"/>
          <c:order val="1"/>
          <c:tx>
            <c:strRef>
              <c:f>Hoja1!$P$4</c:f>
              <c:strCache>
                <c:ptCount val="1"/>
                <c:pt idx="0">
                  <c:v>INF. DE PSIQUIATRIA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Hoja1!$N$5:$N$24</c:f>
              <c:strCache>
                <c:ptCount val="20"/>
                <c:pt idx="0">
                  <c:v>BADIRAGUATO</c:v>
                </c:pt>
                <c:pt idx="1">
                  <c:v>COSALA</c:v>
                </c:pt>
                <c:pt idx="2">
                  <c:v>CULIACAN</c:v>
                </c:pt>
                <c:pt idx="3">
                  <c:v>ELDORADO</c:v>
                </c:pt>
                <c:pt idx="4">
                  <c:v>NAVOLATO</c:v>
                </c:pt>
                <c:pt idx="5">
                  <c:v>ESCUINAPA</c:v>
                </c:pt>
                <c:pt idx="6">
                  <c:v>ROSARIO</c:v>
                </c:pt>
                <c:pt idx="7">
                  <c:v>ANGOSTURA</c:v>
                </c:pt>
                <c:pt idx="8">
                  <c:v>MOCORITO</c:v>
                </c:pt>
                <c:pt idx="9">
                  <c:v>SALVADOR ALVARADO</c:v>
                </c:pt>
                <c:pt idx="10">
                  <c:v>GUASAVE</c:v>
                </c:pt>
                <c:pt idx="11">
                  <c:v>JUAN JOSE RIOS</c:v>
                </c:pt>
                <c:pt idx="12">
                  <c:v>SINALOA</c:v>
                </c:pt>
                <c:pt idx="13">
                  <c:v>AHOME</c:v>
                </c:pt>
                <c:pt idx="14">
                  <c:v>CHOIX</c:v>
                </c:pt>
                <c:pt idx="15">
                  <c:v>EL FUERTE</c:v>
                </c:pt>
                <c:pt idx="16">
                  <c:v>CONCORDIA</c:v>
                </c:pt>
                <c:pt idx="17">
                  <c:v>ELOTA</c:v>
                </c:pt>
                <c:pt idx="18">
                  <c:v>MAZATLAN</c:v>
                </c:pt>
                <c:pt idx="19">
                  <c:v>SAN IGNACIO</c:v>
                </c:pt>
              </c:strCache>
            </c:strRef>
          </c:cat>
          <c:val>
            <c:numRef>
              <c:f>Hoja1!$P$5:$P$24</c:f>
              <c:numCache>
                <c:formatCode>General</c:formatCode>
                <c:ptCount val="20"/>
                <c:pt idx="2">
                  <c:v>11500</c:v>
                </c:pt>
                <c:pt idx="13">
                  <c:v>1766</c:v>
                </c:pt>
              </c:numCache>
            </c:numRef>
          </c:val>
          <c:extLst>
            <c:ext xmlns:c16="http://schemas.microsoft.com/office/drawing/2014/chart" uri="{C3380CC4-5D6E-409C-BE32-E72D297353CC}">
              <c16:uniqueId val="{00000001-8A73-4698-B757-41F1C3F41B2F}"/>
            </c:ext>
          </c:extLst>
        </c:ser>
        <c:dLbls>
          <c:showLegendKey val="0"/>
          <c:showVal val="0"/>
          <c:showCatName val="0"/>
          <c:showSerName val="0"/>
          <c:showPercent val="0"/>
          <c:showBubbleSize val="0"/>
        </c:dLbls>
        <c:gapWidth val="150"/>
        <c:overlap val="100"/>
        <c:axId val="1531086464"/>
        <c:axId val="1509627008"/>
      </c:barChart>
      <c:catAx>
        <c:axId val="153108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509627008"/>
        <c:crosses val="autoZero"/>
        <c:auto val="1"/>
        <c:lblAlgn val="ctr"/>
        <c:lblOffset val="100"/>
        <c:noMultiLvlLbl val="0"/>
      </c:catAx>
      <c:valAx>
        <c:axId val="150962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5310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MX" sz="1600" b="1" i="0" baseline="0">
                <a:effectLst/>
              </a:rPr>
              <a:t>Mortalidad por Suicidio según su grupo de edad en Sinaloa 2023-2024</a:t>
            </a:r>
            <a:endParaRPr lang="es-MX"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lineChart>
        <c:grouping val="standard"/>
        <c:varyColors val="0"/>
        <c:ser>
          <c:idx val="0"/>
          <c:order val="0"/>
          <c:tx>
            <c:strRef>
              <c:f>'[lesiones autoinflingidas 2024 corte 240125 (1).xlsx]gpoedad'!$N$3</c:f>
              <c:strCache>
                <c:ptCount val="1"/>
                <c:pt idx="0">
                  <c:v>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'[lesiones autoinflingidas 2024 corte 240125 (1).xlsx]gpoedad'!$M$4:$M$9</c:f>
              <c:strCache>
                <c:ptCount val="6"/>
                <c:pt idx="0">
                  <c:v>10 A 14 AÑOS</c:v>
                </c:pt>
                <c:pt idx="1">
                  <c:v>15 A 29 AÑOS</c:v>
                </c:pt>
                <c:pt idx="2">
                  <c:v>30 A 39 AÑOS</c:v>
                </c:pt>
                <c:pt idx="3">
                  <c:v>40 A 49 AÑOS</c:v>
                </c:pt>
                <c:pt idx="4">
                  <c:v>50 A 59 AÑOS</c:v>
                </c:pt>
                <c:pt idx="5">
                  <c:v>60 Y MAS AÑOS</c:v>
                </c:pt>
              </c:strCache>
            </c:strRef>
          </c:cat>
          <c:val>
            <c:numRef>
              <c:f>'[lesiones autoinflingidas 2024 corte 240125 (1).xlsx]gpoedad'!$N$4:$N$9</c:f>
              <c:numCache>
                <c:formatCode>General</c:formatCode>
                <c:ptCount val="6"/>
                <c:pt idx="0">
                  <c:v>0</c:v>
                </c:pt>
                <c:pt idx="1">
                  <c:v>29</c:v>
                </c:pt>
                <c:pt idx="2">
                  <c:v>20</c:v>
                </c:pt>
                <c:pt idx="3">
                  <c:v>19</c:v>
                </c:pt>
                <c:pt idx="4">
                  <c:v>12</c:v>
                </c:pt>
                <c:pt idx="5">
                  <c:v>22</c:v>
                </c:pt>
              </c:numCache>
            </c:numRef>
          </c:val>
          <c:smooth val="0"/>
          <c:extLst>
            <c:ext xmlns:c16="http://schemas.microsoft.com/office/drawing/2014/chart" uri="{C3380CC4-5D6E-409C-BE32-E72D297353CC}">
              <c16:uniqueId val="{00000000-3689-4A89-9A48-8EE7DD6403EA}"/>
            </c:ext>
          </c:extLst>
        </c:ser>
        <c:ser>
          <c:idx val="1"/>
          <c:order val="1"/>
          <c:tx>
            <c:strRef>
              <c:f>'[lesiones autoinflingidas 2024 corte 240125 (1).xlsx]gpoedad'!$O$3</c:f>
              <c:strCache>
                <c:ptCount val="1"/>
                <c:pt idx="0">
                  <c:v>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'[lesiones autoinflingidas 2024 corte 240125 (1).xlsx]gpoedad'!$M$4:$M$9</c:f>
              <c:strCache>
                <c:ptCount val="6"/>
                <c:pt idx="0">
                  <c:v>10 A 14 AÑOS</c:v>
                </c:pt>
                <c:pt idx="1">
                  <c:v>15 A 29 AÑOS</c:v>
                </c:pt>
                <c:pt idx="2">
                  <c:v>30 A 39 AÑOS</c:v>
                </c:pt>
                <c:pt idx="3">
                  <c:v>40 A 49 AÑOS</c:v>
                </c:pt>
                <c:pt idx="4">
                  <c:v>50 A 59 AÑOS</c:v>
                </c:pt>
                <c:pt idx="5">
                  <c:v>60 Y MAS AÑOS</c:v>
                </c:pt>
              </c:strCache>
            </c:strRef>
          </c:cat>
          <c:val>
            <c:numRef>
              <c:f>'[lesiones autoinflingidas 2024 corte 240125 (1).xlsx]gpoedad'!$O$4:$O$9</c:f>
              <c:numCache>
                <c:formatCode>General</c:formatCode>
                <c:ptCount val="6"/>
                <c:pt idx="0">
                  <c:v>1</c:v>
                </c:pt>
                <c:pt idx="1">
                  <c:v>27</c:v>
                </c:pt>
                <c:pt idx="2">
                  <c:v>12</c:v>
                </c:pt>
                <c:pt idx="3">
                  <c:v>15</c:v>
                </c:pt>
                <c:pt idx="4">
                  <c:v>10</c:v>
                </c:pt>
                <c:pt idx="5">
                  <c:v>19</c:v>
                </c:pt>
              </c:numCache>
            </c:numRef>
          </c:val>
          <c:smooth val="0"/>
          <c:extLst>
            <c:ext xmlns:c16="http://schemas.microsoft.com/office/drawing/2014/chart" uri="{C3380CC4-5D6E-409C-BE32-E72D297353CC}">
              <c16:uniqueId val="{00000001-3689-4A89-9A48-8EE7DD6403EA}"/>
            </c:ext>
          </c:extLst>
        </c:ser>
        <c:dLbls>
          <c:showLegendKey val="0"/>
          <c:showVal val="1"/>
          <c:showCatName val="0"/>
          <c:showSerName val="0"/>
          <c:showPercent val="0"/>
          <c:showBubbleSize val="0"/>
        </c:dLbls>
        <c:marker val="1"/>
        <c:smooth val="0"/>
        <c:axId val="1509626464"/>
        <c:axId val="1509622112"/>
      </c:lineChart>
      <c:catAx>
        <c:axId val="15096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9622112"/>
        <c:crosses val="autoZero"/>
        <c:auto val="1"/>
        <c:lblAlgn val="ctr"/>
        <c:lblOffset val="100"/>
        <c:noMultiLvlLbl val="0"/>
      </c:catAx>
      <c:valAx>
        <c:axId val="150962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9626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a:t>Defunciones  de Suicidio Por Municipio 2023-2024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view3D>
      <c:rotX val="15"/>
      <c:rotY val="20"/>
      <c:depthPercent val="100"/>
      <c:rAngAx val="0"/>
    </c:view3D>
    <c:floor>
      <c:thickness val="0"/>
      <c:spPr>
        <a:noFill/>
        <a:ln w="9525" cap="flat" cmpd="sng" algn="ctr">
          <a:solidFill>
            <a:schemeClr val="tx2">
              <a:lumMod val="40000"/>
              <a:lumOff val="60000"/>
            </a:schemeClr>
          </a:solidFill>
          <a:round/>
        </a:ln>
        <a:effectLst/>
        <a:sp3d contourW="9525">
          <a:contourClr>
            <a:schemeClr val="tx2">
              <a:lumMod val="40000"/>
              <a:lumOff val="60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'[lesiones autoinflingidas 2024 corte 240125 (1).xlsx]mpiores'!$N$3</c:f>
              <c:strCache>
                <c:ptCount val="1"/>
                <c:pt idx="0">
                  <c:v>2023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cat>
            <c:strRef>
              <c:f>'[lesiones autoinflingidas 2024 corte 240125 (1).xlsx]mpiores'!$M$4:$M$18</c:f>
              <c:strCache>
                <c:ptCount val="15"/>
                <c:pt idx="0">
                  <c:v>AHOME</c:v>
                </c:pt>
                <c:pt idx="1">
                  <c:v> ANGOSTURA</c:v>
                </c:pt>
                <c:pt idx="2">
                  <c:v> CONCORDIA</c:v>
                </c:pt>
                <c:pt idx="3">
                  <c:v> CULIACÁN</c:v>
                </c:pt>
                <c:pt idx="4">
                  <c:v>CHOIX</c:v>
                </c:pt>
                <c:pt idx="5">
                  <c:v> ELOTA</c:v>
                </c:pt>
                <c:pt idx="6">
                  <c:v> ESCUINAPA</c:v>
                </c:pt>
                <c:pt idx="7">
                  <c:v> EL FUERTE</c:v>
                </c:pt>
                <c:pt idx="8">
                  <c:v>GUASAVE</c:v>
                </c:pt>
                <c:pt idx="9">
                  <c:v> MAZATLÁN</c:v>
                </c:pt>
                <c:pt idx="10">
                  <c:v> MOCORITO</c:v>
                </c:pt>
                <c:pt idx="11">
                  <c:v> ROSARIO</c:v>
                </c:pt>
                <c:pt idx="12">
                  <c:v> SALVADOR ALVARADO</c:v>
                </c:pt>
                <c:pt idx="13">
                  <c:v>SAN IGNACIO</c:v>
                </c:pt>
                <c:pt idx="14">
                  <c:v>SINALOA</c:v>
                </c:pt>
              </c:strCache>
            </c:strRef>
          </c:cat>
          <c:val>
            <c:numRef>
              <c:f>'[lesiones autoinflingidas 2024 corte 240125 (1).xlsx]mpiores'!$N$4:$N$18</c:f>
              <c:numCache>
                <c:formatCode>General</c:formatCode>
                <c:ptCount val="15"/>
                <c:pt idx="0">
                  <c:v>23</c:v>
                </c:pt>
                <c:pt idx="1">
                  <c:v>1</c:v>
                </c:pt>
                <c:pt idx="2">
                  <c:v>1</c:v>
                </c:pt>
                <c:pt idx="3">
                  <c:v>2</c:v>
                </c:pt>
                <c:pt idx="4">
                  <c:v>1</c:v>
                </c:pt>
                <c:pt idx="5">
                  <c:v>2</c:v>
                </c:pt>
                <c:pt idx="6">
                  <c:v>6</c:v>
                </c:pt>
                <c:pt idx="7">
                  <c:v>8</c:v>
                </c:pt>
                <c:pt idx="8">
                  <c:v>18</c:v>
                </c:pt>
                <c:pt idx="9">
                  <c:v>24</c:v>
                </c:pt>
                <c:pt idx="10">
                  <c:v>2</c:v>
                </c:pt>
                <c:pt idx="11">
                  <c:v>4</c:v>
                </c:pt>
                <c:pt idx="12">
                  <c:v>4</c:v>
                </c:pt>
                <c:pt idx="13">
                  <c:v>1</c:v>
                </c:pt>
                <c:pt idx="14">
                  <c:v>5</c:v>
                </c:pt>
              </c:numCache>
            </c:numRef>
          </c:val>
          <c:extLst>
            <c:ext xmlns:c16="http://schemas.microsoft.com/office/drawing/2014/chart" uri="{C3380CC4-5D6E-409C-BE32-E72D297353CC}">
              <c16:uniqueId val="{00000000-E1C7-4835-9AA9-E2681065A775}"/>
            </c:ext>
          </c:extLst>
        </c:ser>
        <c:ser>
          <c:idx val="1"/>
          <c:order val="1"/>
          <c:tx>
            <c:strRef>
              <c:f>'[lesiones autoinflingidas 2024 corte 240125 (1).xlsx]mpiores'!$O$3</c:f>
              <c:strCache>
                <c:ptCount val="1"/>
                <c:pt idx="0">
                  <c:v>2024</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cat>
            <c:strRef>
              <c:f>'[lesiones autoinflingidas 2024 corte 240125 (1).xlsx]mpiores'!$M$4:$M$18</c:f>
              <c:strCache>
                <c:ptCount val="15"/>
                <c:pt idx="0">
                  <c:v>AHOME</c:v>
                </c:pt>
                <c:pt idx="1">
                  <c:v> ANGOSTURA</c:v>
                </c:pt>
                <c:pt idx="2">
                  <c:v> CONCORDIA</c:v>
                </c:pt>
                <c:pt idx="3">
                  <c:v> CULIACÁN</c:v>
                </c:pt>
                <c:pt idx="4">
                  <c:v>CHOIX</c:v>
                </c:pt>
                <c:pt idx="5">
                  <c:v> ELOTA</c:v>
                </c:pt>
                <c:pt idx="6">
                  <c:v> ESCUINAPA</c:v>
                </c:pt>
                <c:pt idx="7">
                  <c:v> EL FUERTE</c:v>
                </c:pt>
                <c:pt idx="8">
                  <c:v>GUASAVE</c:v>
                </c:pt>
                <c:pt idx="9">
                  <c:v> MAZATLÁN</c:v>
                </c:pt>
                <c:pt idx="10">
                  <c:v> MOCORITO</c:v>
                </c:pt>
                <c:pt idx="11">
                  <c:v> ROSARIO</c:v>
                </c:pt>
                <c:pt idx="12">
                  <c:v> SALVADOR ALVARADO</c:v>
                </c:pt>
                <c:pt idx="13">
                  <c:v>SAN IGNACIO</c:v>
                </c:pt>
                <c:pt idx="14">
                  <c:v>SINALOA</c:v>
                </c:pt>
              </c:strCache>
            </c:strRef>
          </c:cat>
          <c:val>
            <c:numRef>
              <c:f>'[lesiones autoinflingidas 2024 corte 240125 (1).xlsx]mpiores'!$O$4:$O$18</c:f>
              <c:numCache>
                <c:formatCode>General</c:formatCode>
                <c:ptCount val="15"/>
                <c:pt idx="0">
                  <c:v>18</c:v>
                </c:pt>
                <c:pt idx="1">
                  <c:v>2</c:v>
                </c:pt>
                <c:pt idx="2">
                  <c:v>1</c:v>
                </c:pt>
                <c:pt idx="3">
                  <c:v>4</c:v>
                </c:pt>
                <c:pt idx="4">
                  <c:v>3</c:v>
                </c:pt>
                <c:pt idx="5">
                  <c:v>3</c:v>
                </c:pt>
                <c:pt idx="6">
                  <c:v>4</c:v>
                </c:pt>
                <c:pt idx="7">
                  <c:v>6</c:v>
                </c:pt>
                <c:pt idx="8">
                  <c:v>14</c:v>
                </c:pt>
                <c:pt idx="9">
                  <c:v>16</c:v>
                </c:pt>
                <c:pt idx="10">
                  <c:v>1</c:v>
                </c:pt>
                <c:pt idx="11">
                  <c:v>2</c:v>
                </c:pt>
                <c:pt idx="12">
                  <c:v>5</c:v>
                </c:pt>
                <c:pt idx="13">
                  <c:v>1</c:v>
                </c:pt>
                <c:pt idx="14">
                  <c:v>4</c:v>
                </c:pt>
              </c:numCache>
            </c:numRef>
          </c:val>
          <c:extLst>
            <c:ext xmlns:c16="http://schemas.microsoft.com/office/drawing/2014/chart" uri="{C3380CC4-5D6E-409C-BE32-E72D297353CC}">
              <c16:uniqueId val="{00000001-E1C7-4835-9AA9-E2681065A775}"/>
            </c:ext>
          </c:extLst>
        </c:ser>
        <c:dLbls>
          <c:showLegendKey val="0"/>
          <c:showVal val="0"/>
          <c:showCatName val="0"/>
          <c:showSerName val="0"/>
          <c:showPercent val="0"/>
          <c:showBubbleSize val="0"/>
        </c:dLbls>
        <c:dropLines>
          <c:spPr>
            <a:ln w="9525">
              <a:solidFill>
                <a:schemeClr val="tx2">
                  <a:lumMod val="60000"/>
                  <a:lumOff val="40000"/>
                </a:schemeClr>
              </a:solidFill>
              <a:prstDash val="dash"/>
            </a:ln>
            <a:effectLst/>
          </c:spPr>
        </c:dropLines>
        <c:axId val="1509628640"/>
        <c:axId val="1509622656"/>
        <c:axId val="1499005456"/>
      </c:area3DChart>
      <c:catAx>
        <c:axId val="150962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509622656"/>
        <c:crosses val="autoZero"/>
        <c:auto val="1"/>
        <c:lblAlgn val="ctr"/>
        <c:lblOffset val="100"/>
        <c:noMultiLvlLbl val="0"/>
      </c:catAx>
      <c:valAx>
        <c:axId val="15096226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509628640"/>
        <c:crosses val="autoZero"/>
        <c:crossBetween val="midCat"/>
      </c:valAx>
      <c:serAx>
        <c:axId val="1499005456"/>
        <c:scaling>
          <c:orientation val="minMax"/>
        </c:scaling>
        <c:delete val="1"/>
        <c:axPos val="b"/>
        <c:majorTickMark val="out"/>
        <c:minorTickMark val="none"/>
        <c:tickLblPos val="nextTo"/>
        <c:crossAx val="1509622656"/>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Casos</a:t>
            </a:r>
            <a:r>
              <a:rPr lang="es-MX" baseline="0"/>
              <a:t> Nuevos de  lesión autoinfligida intencionalmente (intento de suicidio)(Z91.5) 2024</a:t>
            </a:r>
            <a:endParaRPr lang="es-MX"/>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lineChart>
        <c:grouping val="stacked"/>
        <c:varyColors val="0"/>
        <c:ser>
          <c:idx val="0"/>
          <c:order val="0"/>
          <c:tx>
            <c:strRef>
              <c:f>'intento de suicidio'!$C$12</c:f>
              <c:strCache>
                <c:ptCount val="1"/>
                <c:pt idx="0">
                  <c:v>Femenino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'intento de suicidio'!$D$11:$K$11</c:f>
              <c:strCache>
                <c:ptCount val="8"/>
                <c:pt idx="0">
                  <c:v>10 a 14 años</c:v>
                </c:pt>
                <c:pt idx="1">
                  <c:v>15 a 19 años</c:v>
                </c:pt>
                <c:pt idx="2">
                  <c:v>De 20 a 24 años</c:v>
                </c:pt>
                <c:pt idx="3">
                  <c:v>De 25 a 44 años</c:v>
                </c:pt>
                <c:pt idx="4">
                  <c:v>De 45 a 49 años</c:v>
                </c:pt>
                <c:pt idx="5">
                  <c:v>De 50 a 59 años</c:v>
                </c:pt>
                <c:pt idx="6">
                  <c:v>De 60 a 64 años</c:v>
                </c:pt>
                <c:pt idx="7">
                  <c:v>De 65 y más años</c:v>
                </c:pt>
              </c:strCache>
            </c:strRef>
          </c:cat>
          <c:val>
            <c:numRef>
              <c:f>'intento de suicidio'!$D$12:$K$12</c:f>
              <c:numCache>
                <c:formatCode>General</c:formatCode>
                <c:ptCount val="8"/>
                <c:pt idx="0">
                  <c:v>7</c:v>
                </c:pt>
                <c:pt idx="1">
                  <c:v>27</c:v>
                </c:pt>
                <c:pt idx="2">
                  <c:v>22</c:v>
                </c:pt>
                <c:pt idx="3">
                  <c:v>40</c:v>
                </c:pt>
                <c:pt idx="4">
                  <c:v>2</c:v>
                </c:pt>
                <c:pt idx="5">
                  <c:v>4</c:v>
                </c:pt>
                <c:pt idx="6">
                  <c:v>1</c:v>
                </c:pt>
                <c:pt idx="7">
                  <c:v>1</c:v>
                </c:pt>
              </c:numCache>
            </c:numRef>
          </c:val>
          <c:smooth val="0"/>
          <c:extLst>
            <c:ext xmlns:c16="http://schemas.microsoft.com/office/drawing/2014/chart" uri="{C3380CC4-5D6E-409C-BE32-E72D297353CC}">
              <c16:uniqueId val="{00000000-9964-4060-88E2-FABBE76C5719}"/>
            </c:ext>
          </c:extLst>
        </c:ser>
        <c:ser>
          <c:idx val="1"/>
          <c:order val="1"/>
          <c:tx>
            <c:strRef>
              <c:f>'intento de suicidio'!$C$13</c:f>
              <c:strCache>
                <c:ptCount val="1"/>
                <c:pt idx="0">
                  <c:v>Masculino</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'intento de suicidio'!$D$11:$K$11</c:f>
              <c:strCache>
                <c:ptCount val="8"/>
                <c:pt idx="0">
                  <c:v>10 a 14 años</c:v>
                </c:pt>
                <c:pt idx="1">
                  <c:v>15 a 19 años</c:v>
                </c:pt>
                <c:pt idx="2">
                  <c:v>De 20 a 24 años</c:v>
                </c:pt>
                <c:pt idx="3">
                  <c:v>De 25 a 44 años</c:v>
                </c:pt>
                <c:pt idx="4">
                  <c:v>De 45 a 49 años</c:v>
                </c:pt>
                <c:pt idx="5">
                  <c:v>De 50 a 59 años</c:v>
                </c:pt>
                <c:pt idx="6">
                  <c:v>De 60 a 64 años</c:v>
                </c:pt>
                <c:pt idx="7">
                  <c:v>De 65 y más años</c:v>
                </c:pt>
              </c:strCache>
            </c:strRef>
          </c:cat>
          <c:val>
            <c:numRef>
              <c:f>'intento de suicidio'!$D$13:$K$13</c:f>
              <c:numCache>
                <c:formatCode>General</c:formatCode>
                <c:ptCount val="8"/>
                <c:pt idx="0">
                  <c:v>2</c:v>
                </c:pt>
                <c:pt idx="1">
                  <c:v>6</c:v>
                </c:pt>
                <c:pt idx="2">
                  <c:v>7</c:v>
                </c:pt>
                <c:pt idx="3">
                  <c:v>14</c:v>
                </c:pt>
                <c:pt idx="5">
                  <c:v>3</c:v>
                </c:pt>
                <c:pt idx="7">
                  <c:v>1</c:v>
                </c:pt>
              </c:numCache>
            </c:numRef>
          </c:val>
          <c:smooth val="0"/>
          <c:extLst>
            <c:ext xmlns:c16="http://schemas.microsoft.com/office/drawing/2014/chart" uri="{C3380CC4-5D6E-409C-BE32-E72D297353CC}">
              <c16:uniqueId val="{00000001-9964-4060-88E2-FABBE76C5719}"/>
            </c:ext>
          </c:extLst>
        </c:ser>
        <c:dLbls>
          <c:showLegendKey val="0"/>
          <c:showVal val="0"/>
          <c:showCatName val="0"/>
          <c:showSerName val="0"/>
          <c:showPercent val="0"/>
          <c:showBubbleSize val="0"/>
        </c:dLbls>
        <c:smooth val="0"/>
        <c:axId val="1509630272"/>
        <c:axId val="1509631360"/>
      </c:lineChart>
      <c:catAx>
        <c:axId val="1509630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9631360"/>
        <c:crosses val="autoZero"/>
        <c:auto val="1"/>
        <c:lblAlgn val="ctr"/>
        <c:lblOffset val="100"/>
        <c:noMultiLvlLbl val="0"/>
      </c:catAx>
      <c:valAx>
        <c:axId val="15096313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963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s-MX" sz="1050"/>
              <a:t>cobertura</a:t>
            </a:r>
            <a:r>
              <a:rPr lang="es-MX" sz="1050" baseline="0"/>
              <a:t> de atención de salud mental y adicciones  en la población  sin seguridad social mayor de 5 años en sinaloa </a:t>
            </a:r>
            <a:endParaRPr lang="es-MX" sz="1050"/>
          </a:p>
        </c:rich>
      </c:tx>
      <c:layout>
        <c:manualLayout>
          <c:xMode val="edge"/>
          <c:yMode val="edge"/>
          <c:x val="0.11962149265457739"/>
          <c:y val="9.187680031092646E-2"/>
        </c:manualLayout>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es-MX"/>
        </a:p>
      </c:txPr>
    </c:title>
    <c:autoTitleDeleted val="0"/>
    <c:plotArea>
      <c:layout>
        <c:manualLayout>
          <c:layoutTarget val="inner"/>
          <c:xMode val="edge"/>
          <c:yMode val="edge"/>
          <c:x val="3.0555555555555555E-2"/>
          <c:y val="0.31231481481481488"/>
          <c:w val="0.93888888888888888"/>
          <c:h val="0.50746864975211436"/>
        </c:manualLayout>
      </c:layout>
      <c:lineChart>
        <c:grouping val="standard"/>
        <c:varyColors val="0"/>
        <c:ser>
          <c:idx val="0"/>
          <c:order val="0"/>
          <c:tx>
            <c:strRef>
              <c:f>'intento de suicidio'!$D$61</c:f>
              <c:strCache>
                <c:ptCount val="1"/>
                <c:pt idx="0">
                  <c:v>Población Objetivo</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'intento de suicidio'!$E$60:$H$60</c:f>
              <c:numCache>
                <c:formatCode>General</c:formatCode>
                <c:ptCount val="4"/>
                <c:pt idx="0">
                  <c:v>2024</c:v>
                </c:pt>
                <c:pt idx="1">
                  <c:v>2023</c:v>
                </c:pt>
                <c:pt idx="2">
                  <c:v>2022</c:v>
                </c:pt>
                <c:pt idx="3">
                  <c:v>2021</c:v>
                </c:pt>
              </c:numCache>
            </c:numRef>
          </c:cat>
          <c:val>
            <c:numRef>
              <c:f>'intento de suicidio'!$E$61:$H$61</c:f>
              <c:numCache>
                <c:formatCode>#,##0</c:formatCode>
                <c:ptCount val="4"/>
                <c:pt idx="0">
                  <c:v>45834</c:v>
                </c:pt>
                <c:pt idx="1">
                  <c:v>78574</c:v>
                </c:pt>
                <c:pt idx="2">
                  <c:v>76848</c:v>
                </c:pt>
                <c:pt idx="3">
                  <c:v>70448</c:v>
                </c:pt>
              </c:numCache>
            </c:numRef>
          </c:val>
          <c:smooth val="0"/>
          <c:extLst>
            <c:ext xmlns:c16="http://schemas.microsoft.com/office/drawing/2014/chart" uri="{C3380CC4-5D6E-409C-BE32-E72D297353CC}">
              <c16:uniqueId val="{00000000-1C70-4F9B-A910-75D8382E0667}"/>
            </c:ext>
          </c:extLst>
        </c:ser>
        <c:ser>
          <c:idx val="1"/>
          <c:order val="1"/>
          <c:tx>
            <c:strRef>
              <c:f>'intento de suicidio'!$D$62</c:f>
              <c:strCache>
                <c:ptCount val="1"/>
                <c:pt idx="0">
                  <c:v>Población Atendida</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'intento de suicidio'!$E$60:$H$60</c:f>
              <c:numCache>
                <c:formatCode>General</c:formatCode>
                <c:ptCount val="4"/>
                <c:pt idx="0">
                  <c:v>2024</c:v>
                </c:pt>
                <c:pt idx="1">
                  <c:v>2023</c:v>
                </c:pt>
                <c:pt idx="2">
                  <c:v>2022</c:v>
                </c:pt>
                <c:pt idx="3">
                  <c:v>2021</c:v>
                </c:pt>
              </c:numCache>
            </c:numRef>
          </c:cat>
          <c:val>
            <c:numRef>
              <c:f>'intento de suicidio'!$E$62:$H$62</c:f>
              <c:numCache>
                <c:formatCode>#,##0</c:formatCode>
                <c:ptCount val="4"/>
                <c:pt idx="0">
                  <c:v>40450</c:v>
                </c:pt>
                <c:pt idx="1">
                  <c:v>48692</c:v>
                </c:pt>
                <c:pt idx="2">
                  <c:v>47743</c:v>
                </c:pt>
                <c:pt idx="3">
                  <c:v>34574</c:v>
                </c:pt>
              </c:numCache>
            </c:numRef>
          </c:val>
          <c:smooth val="0"/>
          <c:extLst>
            <c:ext xmlns:c16="http://schemas.microsoft.com/office/drawing/2014/chart" uri="{C3380CC4-5D6E-409C-BE32-E72D297353CC}">
              <c16:uniqueId val="{00000001-1C70-4F9B-A910-75D8382E0667}"/>
            </c:ext>
          </c:extLst>
        </c:ser>
        <c:dLbls>
          <c:dLblPos val="ctr"/>
          <c:showLegendKey val="0"/>
          <c:showVal val="1"/>
          <c:showCatName val="0"/>
          <c:showSerName val="0"/>
          <c:showPercent val="0"/>
          <c:showBubbleSize val="0"/>
        </c:dLbls>
        <c:marker val="1"/>
        <c:smooth val="0"/>
        <c:axId val="1509624832"/>
        <c:axId val="1509633536"/>
      </c:lineChart>
      <c:catAx>
        <c:axId val="15096248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s-MX"/>
          </a:p>
        </c:txPr>
        <c:crossAx val="1509633536"/>
        <c:crosses val="autoZero"/>
        <c:auto val="1"/>
        <c:lblAlgn val="ctr"/>
        <c:lblOffset val="100"/>
        <c:noMultiLvlLbl val="0"/>
      </c:catAx>
      <c:valAx>
        <c:axId val="1509633536"/>
        <c:scaling>
          <c:orientation val="minMax"/>
        </c:scaling>
        <c:delete val="1"/>
        <c:axPos val="l"/>
        <c:numFmt formatCode="#,##0" sourceLinked="1"/>
        <c:majorTickMark val="none"/>
        <c:minorTickMark val="none"/>
        <c:tickLblPos val="nextTo"/>
        <c:crossAx val="15096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spPr>
      <a:ln w="9525" cap="flat" cmpd="sng" algn="ctr">
        <a:solidFill>
          <a:schemeClr val="tx2">
            <a:lumMod val="40000"/>
            <a:lumOff val="60000"/>
          </a:schemeClr>
        </a:solidFill>
        <a:round/>
      </a:ln>
    </cs:spPr>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557A-6B89-4541-9754-E6CE11B7A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36</Pages>
  <Words>10145</Words>
  <Characters>55803</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39</cp:revision>
  <cp:lastPrinted>2025-06-06T18:45:00Z</cp:lastPrinted>
  <dcterms:created xsi:type="dcterms:W3CDTF">2026-01-22T19:58:00Z</dcterms:created>
  <dcterms:modified xsi:type="dcterms:W3CDTF">2026-02-16T21:33:00Z</dcterms:modified>
</cp:coreProperties>
</file>